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8C" w:rsidRPr="00180C8C" w:rsidRDefault="00180C8C" w:rsidP="00180C8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0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РОССИЙСКАЯ ФЕДЕРАЦИЯ    </w:t>
      </w:r>
      <w:r w:rsidRPr="00180C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80C8C" w:rsidRPr="00180C8C" w:rsidRDefault="00180C8C" w:rsidP="00180C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КАРАЧАЕВО-ЧЕРКЕССКАЯ РЕСПУБЛИКА</w:t>
      </w:r>
    </w:p>
    <w:p w:rsidR="00180C8C" w:rsidRPr="00180C8C" w:rsidRDefault="00180C8C" w:rsidP="00180C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80C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180C8C" w:rsidRPr="00180C8C" w:rsidRDefault="00180C8C" w:rsidP="00180C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 ДЖЕГУТИНСКОГО  СЕЛЬСКОГО ПОСЕЛЕНИЯ</w:t>
      </w:r>
    </w:p>
    <w:p w:rsidR="00180C8C" w:rsidRPr="00180C8C" w:rsidRDefault="00180C8C" w:rsidP="00180C8C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180C8C" w:rsidRPr="00180C8C" w:rsidRDefault="00180C8C" w:rsidP="00180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C8C" w:rsidRPr="00180C8C" w:rsidRDefault="00180C8C" w:rsidP="00180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0C8C" w:rsidRPr="00180C8C" w:rsidRDefault="00180C8C" w:rsidP="00180C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0C8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80C8C" w:rsidRPr="00180C8C" w:rsidRDefault="00180C8C" w:rsidP="00180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0C8C" w:rsidRPr="00180C8C" w:rsidRDefault="00180C8C" w:rsidP="00180C8C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80C8C">
        <w:rPr>
          <w:rFonts w:ascii="Times New Roman" w:eastAsia="Calibri" w:hAnsi="Times New Roman" w:cs="Times New Roman"/>
          <w:sz w:val="28"/>
          <w:szCs w:val="28"/>
        </w:rPr>
        <w:t>09.10.2020                       а. Новая Джегута                                      №52</w:t>
      </w:r>
    </w:p>
    <w:p w:rsidR="00180C8C" w:rsidRPr="00180C8C" w:rsidRDefault="00180C8C" w:rsidP="00180C8C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80C8C" w:rsidRPr="00180C8C" w:rsidRDefault="00180C8C" w:rsidP="00180C8C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Об утверждении муниципальной целевой программы «Комплексное развитие сельских территорий  Джегутинского сельского поселения на 2020-2025 годы»</w:t>
      </w:r>
    </w:p>
    <w:p w:rsidR="00180C8C" w:rsidRPr="00180C8C" w:rsidRDefault="00180C8C" w:rsidP="00180C8C">
      <w:pPr>
        <w:spacing w:after="160" w:line="259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В соответствии с постановлением Правительства Российской Федерации от 31.05.2019 № 696 «О федеральной целевой программе «Комплексное развитие сельских территорий на 2020-2025 годы», постановления администрации Усть-Джегутинского муниципального района от 07.02.2020 № 39 «Об утверждении муниципальной целевой программы «Комплексное развитие сельских территорий Усть-Джегутинского муниципального района на 2020-2025 годы», в целях создания благоприятных экономических и социальных условий для повышения качества жизни населения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ПОСТАНОВЛЯЮ</w:t>
      </w: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:</w:t>
      </w:r>
    </w:p>
    <w:p w:rsidR="00180C8C" w:rsidRPr="00180C8C" w:rsidRDefault="00180C8C" w:rsidP="00180C8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1. Утвердить  муниципальную </w:t>
      </w:r>
      <w:hyperlink w:anchor="Par29" w:history="1">
        <w:r w:rsidRPr="00180C8C">
          <w:rPr>
            <w:rFonts w:ascii="Times New Roman" w:eastAsia="Calibri" w:hAnsi="Times New Roman" w:cs="Times New Roman"/>
            <w:color w:val="00000A"/>
            <w:sz w:val="28"/>
            <w:szCs w:val="28"/>
          </w:rPr>
          <w:t>программу</w:t>
        </w:r>
      </w:hyperlink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«Комплексное развитие сельских  территорий Джегутинского сельского поселения на 2020-2025 годы» согласно приложению.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8C">
        <w:rPr>
          <w:rFonts w:ascii="Times New Roman" w:eastAsia="Calibri" w:hAnsi="Times New Roman" w:cs="Times New Roman"/>
          <w:sz w:val="28"/>
          <w:szCs w:val="28"/>
        </w:rPr>
        <w:t xml:space="preserve">       2. Обнародовать на информационном стенде администрации Джегутинского сельского поселения в течение 10 дней со дня подписания.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0C8C">
        <w:rPr>
          <w:rFonts w:ascii="Times New Roman" w:eastAsia="Calibri" w:hAnsi="Times New Roman" w:cs="Times New Roman"/>
          <w:sz w:val="28"/>
          <w:szCs w:val="28"/>
        </w:rPr>
        <w:t xml:space="preserve">      3. Разместить настоящее постановление на официальном сайте </w:t>
      </w:r>
      <w:r w:rsidRPr="00180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администации Джегутинского сельского поселения  </w:t>
      </w:r>
      <w:r w:rsidRPr="00180C8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0C8C">
        <w:rPr>
          <w:rFonts w:ascii="Times New Roman" w:hAnsi="Times New Roman" w:cs="Times New Roman"/>
          <w:sz w:val="28"/>
          <w:szCs w:val="28"/>
        </w:rPr>
        <w:t>zhegutinskoe.sp@mail.ru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4. </w:t>
      </w:r>
      <w:r w:rsidRPr="00180C8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5. Контроль за выполнением настоящего постановления  оставляю за  собой  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Глава  администрации Джегутинского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сельского поселения                                                            Ш.Н.Узденов </w:t>
      </w:r>
    </w:p>
    <w:p w:rsidR="00180C8C" w:rsidRPr="00180C8C" w:rsidRDefault="00180C8C" w:rsidP="00180C8C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</w:t>
      </w:r>
    </w:p>
    <w:p w:rsidR="00180C8C" w:rsidRPr="00180C8C" w:rsidRDefault="00180C8C" w:rsidP="00180C8C">
      <w:pPr>
        <w:spacing w:after="0" w:line="240" w:lineRule="auto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180C8C" w:rsidRPr="00180C8C" w:rsidRDefault="00180C8C" w:rsidP="00180C8C">
      <w:pPr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2"/>
        <w:gridCol w:w="4989"/>
      </w:tblGrid>
      <w:tr w:rsidR="00180C8C" w:rsidRPr="00180C8C" w:rsidTr="00530AE7">
        <w:tc>
          <w:tcPr>
            <w:tcW w:w="4582" w:type="dxa"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4989" w:type="dxa"/>
            <w:shd w:val="clear" w:color="auto" w:fill="auto"/>
          </w:tcPr>
          <w:p w:rsidR="00180C8C" w:rsidRPr="00180C8C" w:rsidRDefault="00180C8C" w:rsidP="00180C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Приложение </w:t>
            </w:r>
          </w:p>
          <w:p w:rsidR="00180C8C" w:rsidRPr="00180C8C" w:rsidRDefault="00180C8C" w:rsidP="00180C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к постановлению администрации </w:t>
            </w:r>
          </w:p>
          <w:p w:rsidR="00180C8C" w:rsidRPr="00180C8C" w:rsidRDefault="00180C8C" w:rsidP="00180C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Джегутинского  сельского поселения </w:t>
            </w:r>
          </w:p>
          <w:p w:rsidR="00180C8C" w:rsidRPr="00180C8C" w:rsidRDefault="00180C8C" w:rsidP="00180C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 от «09»октября 2020 №52</w:t>
            </w:r>
          </w:p>
        </w:tc>
      </w:tr>
    </w:tbl>
    <w:p w:rsidR="00180C8C" w:rsidRPr="00180C8C" w:rsidRDefault="00180C8C" w:rsidP="00180C8C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spacing w:after="160" w:line="259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МУНИЦИПАЛЬНАЯ ЦЕЛЕВАЯ ПРОГРАММА</w:t>
      </w:r>
    </w:p>
    <w:p w:rsidR="00180C8C" w:rsidRPr="00180C8C" w:rsidRDefault="00180C8C" w:rsidP="00180C8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«КОМПЛЕКСНОЕ РАЗВИТИЕ СЕЛЬСКИХ </w:t>
      </w:r>
    </w:p>
    <w:p w:rsidR="00180C8C" w:rsidRPr="00180C8C" w:rsidRDefault="00180C8C" w:rsidP="00180C8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ТЕРРИТОРИЙ ДЖЕГУТИНСКОГО СЕЛЬСКОГО ПОСЕЛЕНИЯ</w:t>
      </w:r>
    </w:p>
    <w:p w:rsidR="00180C8C" w:rsidRPr="00180C8C" w:rsidRDefault="00180C8C" w:rsidP="00180C8C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НА 2020-2025 ГОДЫ»</w:t>
      </w:r>
    </w:p>
    <w:p w:rsidR="00180C8C" w:rsidRPr="00180C8C" w:rsidRDefault="00180C8C" w:rsidP="00180C8C">
      <w:pPr>
        <w:spacing w:after="0" w:line="240" w:lineRule="auto"/>
        <w:rPr>
          <w:rFonts w:ascii="Calibri" w:eastAsia="Calibri" w:hAnsi="Calibri" w:cs="Times New Roman"/>
          <w:color w:val="00000A"/>
          <w:sz w:val="28"/>
          <w:szCs w:val="28"/>
        </w:rPr>
      </w:pPr>
      <w:r w:rsidRPr="00180C8C">
        <w:rPr>
          <w:rFonts w:ascii="Calibri" w:eastAsia="Calibri" w:hAnsi="Calibri" w:cs="Times New Roman"/>
          <w:color w:val="00000A"/>
          <w:sz w:val="28"/>
          <w:szCs w:val="28"/>
        </w:rPr>
        <w:br w:type="page"/>
      </w:r>
    </w:p>
    <w:p w:rsidR="00180C8C" w:rsidRPr="00180C8C" w:rsidRDefault="00180C8C" w:rsidP="00180C8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x-none" w:eastAsia="ru-RU"/>
        </w:rPr>
      </w:pPr>
    </w:p>
    <w:p w:rsidR="00180C8C" w:rsidRPr="00180C8C" w:rsidRDefault="00180C8C" w:rsidP="00180C8C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x-none" w:eastAsia="ru-RU"/>
        </w:rPr>
      </w:pPr>
      <w:r w:rsidRPr="00180C8C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x-none" w:eastAsia="ru-RU"/>
        </w:rPr>
        <w:t>Паспорт</w:t>
      </w:r>
      <w:r w:rsidRPr="00180C8C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x-none" w:eastAsia="ru-RU"/>
        </w:rPr>
        <w:br/>
        <w:t xml:space="preserve">муниципальной </w:t>
      </w:r>
      <w:r w:rsidRPr="00180C8C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целевой </w:t>
      </w:r>
      <w:r w:rsidRPr="00180C8C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x-none" w:eastAsia="ru-RU"/>
        </w:rPr>
        <w:t xml:space="preserve">программы </w:t>
      </w:r>
      <w:r w:rsidRPr="00180C8C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x-none" w:eastAsia="ru-RU"/>
        </w:rPr>
        <w:br/>
        <w:t>«Комплексное развитие сельских территорий Джегутинского сельского поселения</w:t>
      </w:r>
      <w:r w:rsidRPr="00180C8C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180C8C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val="x-none" w:eastAsia="ru-RU"/>
        </w:rPr>
        <w:t>на 2020-2025 годы»</w:t>
      </w:r>
    </w:p>
    <w:tbl>
      <w:tblPr>
        <w:tblW w:w="9356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2730"/>
        <w:gridCol w:w="6626"/>
      </w:tblGrid>
      <w:tr w:rsidR="00180C8C" w:rsidRPr="00180C8C" w:rsidTr="00530AE7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«Комплексное развитие сельских территорий Джегутинского сельского поселения на 2020-2025 годы» (далее – муниципальная программа)</w:t>
            </w:r>
          </w:p>
        </w:tc>
      </w:tr>
      <w:tr w:rsidR="00180C8C" w:rsidRPr="00180C8C" w:rsidTr="00530AE7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Постановление Правительства Российской Федерации от 31.05.2019 №696 «Комплексное развитие сельских территории»</w:t>
            </w:r>
          </w:p>
        </w:tc>
      </w:tr>
      <w:tr w:rsidR="00180C8C" w:rsidRPr="00180C8C" w:rsidTr="00530AE7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</w:pPr>
            <w:bookmarkStart w:id="0" w:name="sub_1112"/>
            <w:bookmarkEnd w:id="0"/>
            <w:r w:rsidRPr="00180C8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Администрация  Джегутинского  сельского поселения</w:t>
            </w:r>
          </w:p>
        </w:tc>
      </w:tr>
      <w:tr w:rsidR="00180C8C" w:rsidRPr="00180C8C" w:rsidTr="00530AE7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1" w:name="sub_7020034"/>
            <w:bookmarkEnd w:id="1"/>
            <w:r w:rsidRPr="00180C8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Министерство строительство и ЖКХ КЧР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Министерство сельского хозяйства КЧР Администрация   Усть-Джегутинского муниципального района ;   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граждане, проживающие и работающие  в Джегутинском сельском поселении</w:t>
            </w:r>
          </w:p>
        </w:tc>
      </w:tr>
      <w:tr w:rsidR="00180C8C" w:rsidRPr="00180C8C" w:rsidTr="00530AE7">
        <w:trPr>
          <w:trHeight w:val="1732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Создание комфортных условий в сельской местности для сохранения доли сельского населения в общей численности населения муниципального района, достижения соотношения среднемесячных располагаемых ресурсов сельских   домохозяйств, а также повышения доли общей площади благоустроенных жилых помещений в сельских населенных пунктах.</w:t>
            </w:r>
          </w:p>
        </w:tc>
      </w:tr>
      <w:tr w:rsidR="00180C8C" w:rsidRPr="00180C8C" w:rsidTr="00530AE7">
        <w:trPr>
          <w:trHeight w:val="2686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</w:pPr>
            <w:bookmarkStart w:id="2" w:name="sub_1114"/>
            <w:bookmarkEnd w:id="2"/>
            <w:r w:rsidRPr="00180C8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spacing w:after="0" w:line="240" w:lineRule="auto"/>
              <w:ind w:left="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1.Создание условий для обеспечения доступным и комфортным жильем сельского населения. </w:t>
            </w:r>
          </w:p>
          <w:p w:rsidR="00180C8C" w:rsidRPr="00180C8C" w:rsidRDefault="00180C8C" w:rsidP="00180C8C">
            <w:pPr>
              <w:spacing w:after="0" w:line="240" w:lineRule="auto"/>
              <w:ind w:left="7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реализации государственной программы   Российской Федерации «Комплексное развитие сельских территорий на 2020-2025 годы».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 Нормативное, методическое и аналитическое обеспечение комплексного развития сельских территорий.</w:t>
            </w:r>
          </w:p>
        </w:tc>
      </w:tr>
      <w:tr w:rsidR="00180C8C" w:rsidRPr="00180C8C" w:rsidTr="00530AE7">
        <w:trPr>
          <w:trHeight w:val="4529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</w:pPr>
            <w:bookmarkStart w:id="3" w:name="sub_1115"/>
            <w:bookmarkEnd w:id="3"/>
            <w:r w:rsidRPr="00180C8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Индикаторы и показатели Программы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shd w:val="clear" w:color="auto" w:fill="FFFFFF"/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1.Создание условий для обеспечения доступности социально-значимых объектов населенных пунктов, расположенных на сельскохозяйственных территориях, объектов производства и переработки сельскохозяйственной продукции.    </w:t>
            </w:r>
          </w:p>
          <w:p w:rsidR="00180C8C" w:rsidRPr="00180C8C" w:rsidRDefault="00180C8C" w:rsidP="00180C8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2. Улучшение жилищных условий  семьям, проживающим в сельской местности, путем оказания содействия в выделении ипотечных кредитов по льготной ставке, повышение уровня благоустройства сельских домовладений, обустройство инженерной инфраструктуры. </w:t>
            </w:r>
            <w:r w:rsidRPr="0018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80C8C" w:rsidRPr="00180C8C" w:rsidRDefault="00180C8C" w:rsidP="00180C8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Обеспечение уровня занятости населения.</w:t>
            </w:r>
          </w:p>
          <w:p w:rsidR="00180C8C" w:rsidRPr="00180C8C" w:rsidRDefault="00180C8C" w:rsidP="00180C8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4.В ввод в эксплуатацию дорог от сетей автомобильных дорог общего пользования к общественно значимым объектам населенных пунктов, объектам производства и переработки сельхозпродукции. </w:t>
            </w:r>
          </w:p>
          <w:p w:rsidR="00180C8C" w:rsidRPr="00180C8C" w:rsidRDefault="00180C8C" w:rsidP="00180C8C">
            <w:pPr>
              <w:shd w:val="clear" w:color="auto" w:fill="FFFFFF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C8C" w:rsidRPr="00180C8C" w:rsidTr="00530AE7">
        <w:trPr>
          <w:trHeight w:val="845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января 2020 – 31 декабря 2025 годы</w:t>
            </w:r>
          </w:p>
        </w:tc>
      </w:tr>
      <w:tr w:rsidR="00180C8C" w:rsidRPr="00180C8C" w:rsidTr="00530AE7">
        <w:trPr>
          <w:trHeight w:val="4410"/>
        </w:trPr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4" w:name="sub_1117"/>
            <w:bookmarkEnd w:id="4"/>
            <w:r w:rsidRPr="00180C8C">
              <w:rPr>
                <w:rFonts w:ascii="Times New Roman CYR" w:eastAsia="Times New Roman" w:hAnsi="Times New Roman CYR" w:cs="Times New Roman CYR"/>
                <w:b/>
                <w:bCs/>
                <w:color w:val="00000A"/>
                <w:sz w:val="28"/>
                <w:szCs w:val="28"/>
                <w:lang w:eastAsia="ru-RU"/>
              </w:rPr>
              <w:t>Объемы финансирования Программы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финансирования Программы подлежит ежегодному уточнению, исходя из реальных возможностей бюджетов всех уровней</w:t>
            </w:r>
          </w:p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C8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Общий объем финансирования программы составит –    201300,6   тыс. рублей, в том числе:</w:t>
            </w:r>
          </w:p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федерального бюджета – </w:t>
            </w:r>
            <w:r w:rsidRPr="00180C8C">
              <w:rPr>
                <w:rFonts w:ascii="Times New Roman" w:eastAsia="Times New Roman" w:hAnsi="Times New Roman" w:cs="Times New Roman CYR"/>
                <w:color w:val="000000"/>
                <w:sz w:val="28"/>
                <w:szCs w:val="28"/>
                <w:lang w:eastAsia="ru-RU"/>
              </w:rPr>
              <w:t xml:space="preserve">    199286,6 тыс. рублей</w:t>
            </w:r>
          </w:p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республиканского бюджета Карачаево-Черкесской Республики –</w:t>
            </w:r>
            <w:r w:rsidRPr="00180C8C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1833,7тыс. рублей</w:t>
            </w:r>
          </w:p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color w:val="000000"/>
                <w:sz w:val="28"/>
                <w:szCs w:val="28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счет средств местных бюджетов – </w:t>
            </w:r>
            <w:r w:rsidRPr="00180C8C">
              <w:rPr>
                <w:rFonts w:ascii="Times New Roman" w:eastAsia="Times New Roman" w:hAnsi="Times New Roman" w:cs="Times New Roman CYR"/>
                <w:color w:val="000000"/>
                <w:sz w:val="28"/>
                <w:szCs w:val="28"/>
                <w:lang w:eastAsia="ru-RU"/>
              </w:rPr>
              <w:t xml:space="preserve"> 180,28 тыс. рублей.</w:t>
            </w:r>
          </w:p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</w:tr>
      <w:tr w:rsidR="00180C8C" w:rsidRPr="00180C8C" w:rsidTr="00530AE7">
        <w:tc>
          <w:tcPr>
            <w:tcW w:w="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bookmarkStart w:id="5" w:name="sub_1118"/>
            <w:bookmarkEnd w:id="5"/>
            <w:r w:rsidRPr="00180C8C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180C8C" w:rsidRPr="00180C8C" w:rsidRDefault="00180C8C" w:rsidP="00180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Решение жилищной проблемы семей, проживающих в сельской местности и нуждающихся в улучшении жилищных условий, в том числе молодых семей и молодых специалистов;</w:t>
            </w:r>
          </w:p>
          <w:p w:rsidR="00180C8C" w:rsidRPr="00180C8C" w:rsidRDefault="00180C8C" w:rsidP="00180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 xml:space="preserve">повышение уровня социально-инженерного обустройства в сельской местности, в том числе газом, водой; создание условий для улучшения социально-демографической ситуации в сельской местности увеличение рождаемости сельского населения и продолжительности жизни; прирост производства продукции сельского хозяйства на </w:t>
            </w:r>
            <w:r w:rsidRPr="00180C8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lastRenderedPageBreak/>
              <w:t>основе улучшения условий жизни специалистов агропромышленного комплекса;</w:t>
            </w:r>
          </w:p>
          <w:p w:rsidR="00180C8C" w:rsidRPr="00180C8C" w:rsidRDefault="00180C8C" w:rsidP="00180C8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8"/>
                <w:szCs w:val="28"/>
              </w:rPr>
              <w:t>реализации мероприятий по развитию газификации и водоснабжения; повышение привлекательности сельской местности для комфортного проживания и труда</w:t>
            </w:r>
          </w:p>
        </w:tc>
      </w:tr>
    </w:tbl>
    <w:p w:rsidR="00180C8C" w:rsidRPr="00180C8C" w:rsidRDefault="00180C8C" w:rsidP="00180C8C">
      <w:pPr>
        <w:widowControl w:val="0"/>
        <w:spacing w:before="108" w:after="108" w:line="240" w:lineRule="auto"/>
        <w:jc w:val="center"/>
        <w:outlineLvl w:val="0"/>
        <w:rPr>
          <w:rFonts w:ascii="Times New Roman CYR" w:eastAsia="Calibri" w:hAnsi="Times New Roman CYR" w:cs="Times New Roman"/>
          <w:b/>
          <w:bCs/>
          <w:color w:val="26282F"/>
          <w:sz w:val="24"/>
          <w:szCs w:val="24"/>
          <w:lang w:val="x-none" w:eastAsia="ru-RU"/>
        </w:rPr>
      </w:pPr>
      <w:bookmarkStart w:id="6" w:name="sub_100"/>
      <w:bookmarkEnd w:id="6"/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val="x-none" w:eastAsia="ru-RU"/>
        </w:rPr>
        <w:lastRenderedPageBreak/>
        <w:t xml:space="preserve">1. Характеристика 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eastAsia="ru-RU"/>
        </w:rPr>
        <w:t xml:space="preserve">  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val="x-none" w:eastAsia="ru-RU"/>
        </w:rPr>
        <w:t>проблем, на решение котор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eastAsia="ru-RU"/>
        </w:rPr>
        <w:t>ых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val="x-none" w:eastAsia="ru-RU"/>
        </w:rPr>
        <w:t xml:space="preserve"> направлена 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eastAsia="ru-RU"/>
        </w:rPr>
        <w:t xml:space="preserve"> целевая программа</w:t>
      </w:r>
    </w:p>
    <w:p w:rsidR="00180C8C" w:rsidRPr="00180C8C" w:rsidRDefault="00180C8C" w:rsidP="00180C8C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Решение задачи по повышению уровня и качества жизни населения, устойчивому развитию сельских территорий  Джегутинского сельского поселения, требует пересмотра места в осуществлении стратегических социально-экономических преобразований, путем принятия мер:</w:t>
      </w:r>
    </w:p>
    <w:p w:rsidR="00180C8C" w:rsidRPr="00180C8C" w:rsidRDefault="00180C8C" w:rsidP="00180C8C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-повышения уровня комфортности условий жизнедеятельности;</w:t>
      </w:r>
    </w:p>
    <w:p w:rsidR="00180C8C" w:rsidRPr="00180C8C" w:rsidRDefault="00180C8C" w:rsidP="00180C8C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-повышения доступности улучшения жилищных условий для сельского населения;</w:t>
      </w:r>
    </w:p>
    <w:p w:rsidR="00180C8C" w:rsidRPr="00180C8C" w:rsidRDefault="00180C8C" w:rsidP="00180C8C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180C8C" w:rsidRPr="00180C8C" w:rsidRDefault="00180C8C" w:rsidP="00180C8C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-улучшения демографической ситуации.</w:t>
      </w:r>
    </w:p>
    <w:p w:rsidR="00180C8C" w:rsidRPr="00180C8C" w:rsidRDefault="00180C8C" w:rsidP="00180C8C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Необходимо повышение роли и конкурентоспособности отечественного аграрного сектора экономики, который во многом зависит от улучшения качественных характеристик трудовых ресурсов в сельской местности, повышения уровня и качества жизни на селе, привлечения и закрепления высококвалифицированных кадров с учетом неблагоприятных прогнозов на ближайшие годы в отношении демографической ситуации и формирования трудоспособного населения села.</w:t>
      </w:r>
    </w:p>
    <w:p w:rsidR="00180C8C" w:rsidRPr="00180C8C" w:rsidRDefault="00180C8C" w:rsidP="00180C8C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Одной из причин неблагоприятной демографической ситуации в  Джегутинским  сельском поселении является также крайне низкий уровень комфортного проживания в сельской местности. Уровень благоустройства сельского жилищного фонда в 2 - 3 раза ниже городского уровня. Без дальнейшего использования программно-целевого метода сложившаяся на территории Джегутинского сельского поселения проблемная ситуация усугубится.</w:t>
      </w:r>
    </w:p>
    <w:p w:rsidR="00180C8C" w:rsidRPr="00180C8C" w:rsidRDefault="00180C8C" w:rsidP="00180C8C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реализации  целевой программы планируется сбалансировать бюджетные расходы с учетом достижение прогнозируемых результатов в демографическом развитии, а также сблизить уровень и качество жизни сельского и городского населения. </w:t>
      </w:r>
    </w:p>
    <w:p w:rsidR="00180C8C" w:rsidRPr="00180C8C" w:rsidRDefault="00180C8C" w:rsidP="00180C8C">
      <w:pPr>
        <w:widowControl w:val="0"/>
        <w:spacing w:after="0" w:line="240" w:lineRule="auto"/>
        <w:ind w:firstLine="578"/>
        <w:jc w:val="center"/>
        <w:outlineLvl w:val="0"/>
        <w:rPr>
          <w:rFonts w:ascii="Calibri" w:eastAsia="Calibri" w:hAnsi="Calibri" w:cs="Times New Roman"/>
          <w:b/>
          <w:bCs/>
          <w:color w:val="26282F"/>
          <w:sz w:val="28"/>
          <w:szCs w:val="28"/>
          <w:lang w:val="x-none" w:eastAsia="ru-RU"/>
        </w:rPr>
      </w:pPr>
      <w:bookmarkStart w:id="7" w:name="sub_200"/>
      <w:bookmarkEnd w:id="7"/>
    </w:p>
    <w:p w:rsidR="00180C8C" w:rsidRPr="00180C8C" w:rsidRDefault="00180C8C" w:rsidP="00180C8C">
      <w:pPr>
        <w:widowControl w:val="0"/>
        <w:spacing w:after="0" w:line="240" w:lineRule="auto"/>
        <w:ind w:firstLine="578"/>
        <w:jc w:val="center"/>
        <w:outlineLvl w:val="0"/>
        <w:rPr>
          <w:rFonts w:ascii="Calibri" w:eastAsia="Calibri" w:hAnsi="Calibri" w:cs="Times New Roman"/>
          <w:b/>
          <w:bCs/>
          <w:color w:val="26282F"/>
          <w:sz w:val="28"/>
          <w:szCs w:val="28"/>
          <w:lang w:val="x-none" w:eastAsia="ru-RU"/>
        </w:rPr>
      </w:pP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val="x-none" w:eastAsia="ru-RU"/>
        </w:rPr>
        <w:t xml:space="preserve">2. Цели и задачи </w:t>
      </w:r>
      <w:bookmarkStart w:id="8" w:name="_Hlk34731923"/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eastAsia="ru-RU"/>
        </w:rPr>
        <w:t xml:space="preserve">  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val="x-none" w:eastAsia="ru-RU"/>
        </w:rPr>
        <w:t>программы</w:t>
      </w:r>
      <w:bookmarkEnd w:id="8"/>
    </w:p>
    <w:p w:rsidR="00180C8C" w:rsidRPr="00180C8C" w:rsidRDefault="00180C8C" w:rsidP="00180C8C">
      <w:pPr>
        <w:spacing w:after="160" w:line="259" w:lineRule="auto"/>
        <w:rPr>
          <w:rFonts w:ascii="Calibri" w:eastAsia="Calibri" w:hAnsi="Calibri" w:cs="Times New Roman"/>
          <w:color w:val="00000A"/>
          <w:lang w:eastAsia="ru-RU"/>
        </w:rPr>
      </w:pPr>
    </w:p>
    <w:p w:rsidR="00180C8C" w:rsidRPr="00180C8C" w:rsidRDefault="00180C8C" w:rsidP="00180C8C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A"/>
          <w:sz w:val="28"/>
          <w:szCs w:val="28"/>
        </w:rPr>
      </w:pPr>
      <w:r w:rsidRPr="00180C8C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Программа разработана для достижения следующих целей:</w:t>
      </w:r>
    </w:p>
    <w:p w:rsidR="00180C8C" w:rsidRPr="00180C8C" w:rsidRDefault="00180C8C" w:rsidP="00180C8C">
      <w:pPr>
        <w:widowControl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A"/>
          <w:sz w:val="24"/>
          <w:szCs w:val="24"/>
          <w:lang w:eastAsia="ru-RU"/>
        </w:rPr>
      </w:pPr>
      <w:r w:rsidRPr="00180C8C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- создание условий для обеспечения граждан, проживающих на сельских территориях, доступным и комфортным жильем;</w:t>
      </w:r>
    </w:p>
    <w:p w:rsidR="00180C8C" w:rsidRPr="00180C8C" w:rsidRDefault="00180C8C" w:rsidP="00180C8C">
      <w:pPr>
        <w:widowControl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A"/>
          <w:sz w:val="28"/>
          <w:szCs w:val="28"/>
        </w:rPr>
      </w:pPr>
      <w:r w:rsidRPr="00180C8C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-содействие занятости населения на селе.</w:t>
      </w:r>
    </w:p>
    <w:p w:rsidR="00180C8C" w:rsidRPr="00180C8C" w:rsidRDefault="00180C8C" w:rsidP="00180C8C">
      <w:pPr>
        <w:widowControl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A"/>
          <w:sz w:val="28"/>
          <w:szCs w:val="28"/>
        </w:rPr>
      </w:pPr>
      <w:r w:rsidRPr="00180C8C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Достижение целей   программы будет осуществляться с учетом следующих </w:t>
      </w:r>
      <w:r w:rsidRPr="00180C8C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lastRenderedPageBreak/>
        <w:t>подходов:</w:t>
      </w:r>
    </w:p>
    <w:p w:rsidR="00180C8C" w:rsidRPr="00180C8C" w:rsidRDefault="00180C8C" w:rsidP="00180C8C">
      <w:pPr>
        <w:widowControl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A"/>
          <w:sz w:val="28"/>
          <w:szCs w:val="28"/>
        </w:rPr>
      </w:pPr>
      <w:bookmarkStart w:id="9" w:name="sub_402"/>
      <w:bookmarkEnd w:id="9"/>
      <w:r w:rsidRPr="00180C8C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-комплексное планирование развития сельских территорий и размещение объектов социальной и инженерной инфраструктуры, автомобильных дорог в соответстви</w:t>
      </w:r>
      <w:r w:rsidRPr="00180C8C">
        <w:rPr>
          <w:rFonts w:ascii="Calibri" w:eastAsia="Times New Roman" w:hAnsi="Calibri" w:cs="Times New Roman CYR"/>
          <w:color w:val="00000A"/>
          <w:sz w:val="28"/>
          <w:szCs w:val="28"/>
        </w:rPr>
        <w:t>е</w:t>
      </w:r>
      <w:r w:rsidRPr="00180C8C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 xml:space="preserve"> с документами территориального планирования (схемами и генеральными планов поселений);</w:t>
      </w:r>
    </w:p>
    <w:p w:rsidR="00180C8C" w:rsidRPr="00180C8C" w:rsidRDefault="00180C8C" w:rsidP="00180C8C">
      <w:pPr>
        <w:widowControl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A"/>
          <w:sz w:val="28"/>
          <w:szCs w:val="28"/>
        </w:rPr>
      </w:pPr>
      <w:bookmarkStart w:id="10" w:name="sub_4021"/>
      <w:bookmarkStart w:id="11" w:name="sub_403"/>
      <w:bookmarkEnd w:id="10"/>
      <w:bookmarkEnd w:id="11"/>
      <w:r w:rsidRPr="00180C8C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-создание условий для обустройства объектами социальной и инженерной инфраструктуры, автомобильными дорогами населенных пунктов, расположенных в сельской местности, в которых реализуются или имеются планы по реализации инвестиционных проектов;</w:t>
      </w:r>
    </w:p>
    <w:p w:rsidR="00180C8C" w:rsidRPr="00180C8C" w:rsidRDefault="00180C8C" w:rsidP="00180C8C">
      <w:pPr>
        <w:widowControl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A"/>
          <w:sz w:val="28"/>
          <w:szCs w:val="28"/>
        </w:rPr>
      </w:pPr>
      <w:r w:rsidRPr="00180C8C">
        <w:rPr>
          <w:rFonts w:ascii="Times New Roman CYR" w:eastAsia="Times New Roman" w:hAnsi="Times New Roman CYR" w:cs="Times New Roman CYR"/>
          <w:color w:val="00000A"/>
          <w:sz w:val="28"/>
          <w:szCs w:val="28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муниципальной целевой программы, включая средства населения и организаций.</w:t>
      </w:r>
    </w:p>
    <w:p w:rsidR="00180C8C" w:rsidRPr="00180C8C" w:rsidRDefault="00180C8C" w:rsidP="00180C8C">
      <w:pPr>
        <w:spacing w:after="0" w:line="240" w:lineRule="auto"/>
        <w:ind w:left="126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bookmarkStart w:id="12" w:name="sub_404"/>
      <w:bookmarkEnd w:id="12"/>
    </w:p>
    <w:p w:rsidR="00180C8C" w:rsidRPr="00180C8C" w:rsidRDefault="00180C8C" w:rsidP="00180C8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3. Перечень основных мероприятий  целевой программы</w:t>
      </w:r>
    </w:p>
    <w:p w:rsidR="00180C8C" w:rsidRPr="00180C8C" w:rsidRDefault="00180C8C" w:rsidP="00180C8C">
      <w:pPr>
        <w:spacing w:after="0" w:line="240" w:lineRule="auto"/>
        <w:ind w:left="1260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Основными мероприятиями</w:t>
      </w:r>
      <w:r w:rsidRPr="00180C8C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</w:t>
      </w:r>
      <w:r w:rsidRPr="00180C8C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целевой программы</w:t>
      </w: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являются: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-создание условий для обеспечения доступным и комфортным жильем сельского населения;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-развитие транспортной, инженерной инфраструктур на сельских территориях.  </w:t>
      </w:r>
    </w:p>
    <w:p w:rsidR="00180C8C" w:rsidRPr="00180C8C" w:rsidRDefault="00180C8C" w:rsidP="00180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180C8C" w:rsidRPr="00180C8C" w:rsidRDefault="00180C8C" w:rsidP="00180C8C">
      <w:pPr>
        <w:spacing w:after="160" w:line="259" w:lineRule="auto"/>
        <w:rPr>
          <w:rFonts w:ascii="Calibri" w:eastAsia="Calibri" w:hAnsi="Calibri" w:cs="Times New Roman"/>
          <w:color w:val="00000A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ab/>
        <w:t xml:space="preserve">Перечень основных мероприятий </w:t>
      </w:r>
      <w:r w:rsidRPr="00180C8C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 целевой программы</w:t>
      </w: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приведены в Приложении 1 к Программе</w:t>
      </w:r>
    </w:p>
    <w:p w:rsidR="00180C8C" w:rsidRPr="00180C8C" w:rsidRDefault="00180C8C" w:rsidP="00180C8C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4. Перечень и значения целевых индикаторов и показателей результатов  целевой программы.</w:t>
      </w:r>
    </w:p>
    <w:p w:rsidR="00180C8C" w:rsidRPr="00180C8C" w:rsidRDefault="00180C8C" w:rsidP="00180C8C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Целевыми индикаторами решения указанных задач являются: </w:t>
      </w:r>
    </w:p>
    <w:p w:rsidR="00180C8C" w:rsidRPr="00180C8C" w:rsidRDefault="00180C8C" w:rsidP="00180C8C">
      <w:pPr>
        <w:shd w:val="clear" w:color="auto" w:fill="FFFFFF"/>
        <w:spacing w:after="0" w:line="315" w:lineRule="atLeast"/>
        <w:ind w:left="72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0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создание условий для обеспечения доступности социально-значимых объектов населенных пунктов, расположенных на сельскохозяйственных территориях, объектов производства и переработки сельскохозяйственной продукции;</w:t>
      </w:r>
    </w:p>
    <w:p w:rsidR="00180C8C" w:rsidRPr="00180C8C" w:rsidRDefault="00180C8C" w:rsidP="00180C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8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улучшение жилищных условий  семей, проживающих в сельской местности, путем оказания содействия в выделении ипотечных кредитов по льготной ставке, повышения уровня благоустройства сельских домовладений, обустройство инженерной инфраструктуры; </w:t>
      </w:r>
      <w:r w:rsidRPr="0018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0C8C" w:rsidRPr="00180C8C" w:rsidRDefault="00180C8C" w:rsidP="00180C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уровня занятости населения;</w:t>
      </w:r>
    </w:p>
    <w:p w:rsidR="00180C8C" w:rsidRPr="00180C8C" w:rsidRDefault="00180C8C" w:rsidP="00180C8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вод  в эксплуатацию дорог от сетей автомобильных дорог общего пользования к общественно значимым объектам населенных пунктов, объектам производства и переработки сельхозпродукции.</w:t>
      </w:r>
    </w:p>
    <w:p w:rsidR="00180C8C" w:rsidRPr="00180C8C" w:rsidRDefault="00180C8C" w:rsidP="00180C8C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Значения целевых индикаторов по этапам и годам реализации Программы приведены в Приложении 2 к Программе.  </w:t>
      </w:r>
    </w:p>
    <w:p w:rsidR="00180C8C" w:rsidRPr="00180C8C" w:rsidRDefault="00180C8C" w:rsidP="00180C8C">
      <w:pPr>
        <w:spacing w:after="160" w:line="259" w:lineRule="auto"/>
        <w:rPr>
          <w:rFonts w:ascii="Calibri" w:eastAsia="Calibri" w:hAnsi="Calibri" w:cs="Times New Roman"/>
          <w:color w:val="00000A"/>
        </w:rPr>
      </w:pPr>
    </w:p>
    <w:p w:rsidR="00180C8C" w:rsidRPr="00180C8C" w:rsidRDefault="00180C8C" w:rsidP="00180C8C">
      <w:pPr>
        <w:spacing w:after="160" w:line="259" w:lineRule="auto"/>
        <w:rPr>
          <w:rFonts w:ascii="Calibri" w:eastAsia="Calibri" w:hAnsi="Calibri" w:cs="Times New Roman"/>
          <w:color w:val="00000A"/>
        </w:rPr>
      </w:pPr>
    </w:p>
    <w:p w:rsidR="00180C8C" w:rsidRPr="00180C8C" w:rsidRDefault="00180C8C" w:rsidP="00180C8C">
      <w:pPr>
        <w:spacing w:after="160" w:line="259" w:lineRule="auto"/>
        <w:rPr>
          <w:rFonts w:ascii="Calibri" w:eastAsia="Calibri" w:hAnsi="Calibri" w:cs="Times New Roman"/>
          <w:color w:val="00000A"/>
        </w:rPr>
      </w:pPr>
    </w:p>
    <w:p w:rsidR="00180C8C" w:rsidRPr="00180C8C" w:rsidRDefault="00180C8C" w:rsidP="00180C8C">
      <w:pPr>
        <w:spacing w:after="160" w:line="259" w:lineRule="auto"/>
        <w:rPr>
          <w:rFonts w:ascii="Calibri" w:eastAsia="Calibri" w:hAnsi="Calibri" w:cs="Times New Roman"/>
          <w:color w:val="00000A"/>
        </w:rPr>
      </w:pPr>
    </w:p>
    <w:p w:rsidR="00180C8C" w:rsidRPr="00180C8C" w:rsidRDefault="00180C8C" w:rsidP="00180C8C">
      <w:pPr>
        <w:widowControl w:val="0"/>
        <w:spacing w:after="0" w:line="240" w:lineRule="auto"/>
        <w:ind w:firstLine="708"/>
        <w:jc w:val="center"/>
        <w:outlineLvl w:val="0"/>
        <w:rPr>
          <w:rFonts w:ascii="Calibri" w:eastAsia="Calibri" w:hAnsi="Calibri" w:cs="Times New Roman"/>
          <w:b/>
          <w:bCs/>
          <w:color w:val="26282F"/>
          <w:sz w:val="28"/>
          <w:szCs w:val="28"/>
          <w:lang w:eastAsia="ru-RU"/>
        </w:rPr>
      </w:pPr>
      <w:bookmarkStart w:id="13" w:name="sub_3001"/>
      <w:bookmarkEnd w:id="13"/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eastAsia="ru-RU"/>
        </w:rPr>
        <w:lastRenderedPageBreak/>
        <w:t>5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val="x-none" w:eastAsia="ru-RU"/>
        </w:rPr>
        <w:t xml:space="preserve">. Ресурсное обеспечение реализации </w:t>
      </w:r>
      <w:bookmarkStart w:id="14" w:name="_Hlk34733813"/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eastAsia="ru-RU"/>
        </w:rPr>
        <w:t>муниципальной целевой программы</w:t>
      </w:r>
      <w:bookmarkEnd w:id="14"/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eastAsia="ru-RU"/>
        </w:rPr>
        <w:t>.</w:t>
      </w:r>
    </w:p>
    <w:p w:rsidR="00180C8C" w:rsidRPr="00180C8C" w:rsidRDefault="00180C8C" w:rsidP="00180C8C">
      <w:pPr>
        <w:shd w:val="clear" w:color="auto" w:fill="FFFFFF"/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</w:p>
    <w:p w:rsidR="00180C8C" w:rsidRPr="00180C8C" w:rsidRDefault="00180C8C" w:rsidP="00180C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80C8C"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  <w:tab/>
      </w:r>
      <w:r w:rsidRPr="00180C8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Финансирование мероприятий муниципальной целевой программы осуществляется за счет средств федерального бюджета, республиканского бюджета, местных бюджетов и внебюджетных источников.</w:t>
      </w:r>
    </w:p>
    <w:p w:rsidR="00180C8C" w:rsidRPr="00180C8C" w:rsidRDefault="00180C8C" w:rsidP="00180C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80C8C" w:rsidRPr="00180C8C" w:rsidRDefault="00180C8C" w:rsidP="00180C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0C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Общий объем финансирования программы составит –    201300,6   тыс. рублей, в том числе:</w:t>
      </w:r>
    </w:p>
    <w:p w:rsidR="00180C8C" w:rsidRPr="00180C8C" w:rsidRDefault="00180C8C" w:rsidP="00180C8C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федерального бюджета – </w:t>
      </w:r>
      <w:r w:rsidRPr="00180C8C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    199286,6 тыс. рублей</w:t>
      </w:r>
    </w:p>
    <w:p w:rsidR="00180C8C" w:rsidRPr="00180C8C" w:rsidRDefault="00180C8C" w:rsidP="00180C8C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республиканского бюджета Карачаево-Черкесской Республики –</w:t>
      </w:r>
      <w:r w:rsidRPr="00180C8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180C8C" w:rsidRPr="00180C8C" w:rsidRDefault="00180C8C" w:rsidP="00180C8C">
      <w:pPr>
        <w:widowControl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1833,7тыс. рублей</w:t>
      </w:r>
    </w:p>
    <w:p w:rsidR="00180C8C" w:rsidRPr="00180C8C" w:rsidRDefault="00180C8C" w:rsidP="00180C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местных бюджетов – </w:t>
      </w:r>
      <w:r w:rsidRPr="00180C8C">
        <w:rPr>
          <w:rFonts w:ascii="Times New Roman" w:eastAsia="Times New Roman" w:hAnsi="Times New Roman" w:cs="Times New Roman CYR"/>
          <w:color w:val="000000"/>
          <w:sz w:val="28"/>
          <w:szCs w:val="28"/>
          <w:lang w:eastAsia="ru-RU"/>
        </w:rPr>
        <w:t xml:space="preserve"> 180,28 тыс. рублей.</w:t>
      </w:r>
    </w:p>
    <w:p w:rsidR="00180C8C" w:rsidRPr="00180C8C" w:rsidRDefault="00180C8C" w:rsidP="00180C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80C8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Объем ежегодных расходов, связанных с финансовым обеспечением муниципальной целевой программы за счет средств федерального и республиканского бюджетов, устанавливается законом Карачаево-Черкесской Республики о республиканском бюджете на очередной финансовый год и плановый период.</w:t>
      </w:r>
    </w:p>
    <w:p w:rsidR="00180C8C" w:rsidRPr="00180C8C" w:rsidRDefault="00180C8C" w:rsidP="00180C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На реализацию мероприятий привлекаются средства местного  бюджета  сельского поселения.</w:t>
      </w:r>
    </w:p>
    <w:p w:rsidR="00180C8C" w:rsidRPr="00180C8C" w:rsidRDefault="00180C8C" w:rsidP="00180C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Объем финансирования муниципальной целевой программы подлежит ежегодному уточнению, исходя из реальных возможностей бюджетов всех уровней.</w:t>
      </w:r>
    </w:p>
    <w:p w:rsidR="00180C8C" w:rsidRPr="00180C8C" w:rsidRDefault="00180C8C" w:rsidP="00180C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Предполагается, что при софинансировании отдельных мероприятий муниципальной целевой программы за счет внебюджетных источников будут использоваться, в том числе, различные инструменты государственно-частного партнерства.</w:t>
      </w:r>
    </w:p>
    <w:p w:rsidR="00180C8C" w:rsidRPr="00180C8C" w:rsidRDefault="00180C8C" w:rsidP="00180C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Информация по финансовому обеспечению реализации мероприятий представлена в приложении 3 Программы.</w:t>
      </w:r>
    </w:p>
    <w:p w:rsidR="00180C8C" w:rsidRPr="00180C8C" w:rsidRDefault="00180C8C" w:rsidP="00180C8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180C8C" w:rsidRPr="00180C8C" w:rsidRDefault="00180C8C" w:rsidP="00180C8C">
      <w:pPr>
        <w:widowControl w:val="0"/>
        <w:spacing w:after="0" w:line="240" w:lineRule="auto"/>
        <w:ind w:firstLine="708"/>
        <w:jc w:val="center"/>
        <w:outlineLvl w:val="0"/>
        <w:rPr>
          <w:rFonts w:ascii="Calibri" w:eastAsia="Calibri" w:hAnsi="Calibri" w:cs="Times New Roman"/>
          <w:b/>
          <w:bCs/>
          <w:color w:val="26282F"/>
          <w:sz w:val="28"/>
          <w:szCs w:val="28"/>
          <w:lang w:eastAsia="ru-RU"/>
        </w:rPr>
      </w:pPr>
      <w:bookmarkStart w:id="15" w:name="sub_500"/>
      <w:bookmarkEnd w:id="15"/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eastAsia="ru-RU"/>
        </w:rPr>
        <w:t>6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val="x-none" w:eastAsia="ru-RU"/>
        </w:rPr>
        <w:t xml:space="preserve">. Механизм реализации 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eastAsia="ru-RU"/>
        </w:rPr>
        <w:t xml:space="preserve">муниципальной целевой 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val="x-none" w:eastAsia="ru-RU"/>
        </w:rPr>
        <w:t>программы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eastAsia="ru-RU"/>
        </w:rPr>
        <w:t>.</w:t>
      </w:r>
    </w:p>
    <w:p w:rsidR="00180C8C" w:rsidRPr="00180C8C" w:rsidRDefault="00180C8C" w:rsidP="00180C8C">
      <w:pPr>
        <w:spacing w:after="0" w:line="259" w:lineRule="auto"/>
        <w:rPr>
          <w:rFonts w:ascii="Calibri" w:eastAsia="Calibri" w:hAnsi="Calibri" w:cs="Times New Roman"/>
          <w:color w:val="00000A"/>
          <w:lang w:eastAsia="ru-RU"/>
        </w:rPr>
      </w:pP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Муниципальным заказчиком - координатором и разработчиком муниципальной целевой программы является администрация  Джегутинского  сельского поселения. 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Реализация муниципальной целевой программы предусматривает взаимодействие администрации  Джегутинского сельского поселения, органов </w:t>
      </w:r>
      <w:r w:rsidRPr="00180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государственной власти Карачаево-Черкесской Республики,   индивидуальных предпринимателей, организаций, граждан, молодых семей и молодых специалистов участников программы. 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C8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Муниципальный заказчик </w:t>
      </w:r>
      <w:bookmarkStart w:id="16" w:name="_Hlk34735110"/>
      <w:r w:rsidRPr="00180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целевой программы </w:t>
      </w:r>
      <w:bookmarkEnd w:id="16"/>
      <w:r w:rsidRPr="00180C8C">
        <w:rPr>
          <w:rFonts w:ascii="Times New Roman" w:eastAsia="Calibri" w:hAnsi="Times New Roman" w:cs="Times New Roman"/>
          <w:sz w:val="28"/>
          <w:szCs w:val="28"/>
          <w:lang w:eastAsia="ru-RU"/>
        </w:rPr>
        <w:t>в пределах своих полномочий: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0C8C">
        <w:rPr>
          <w:rFonts w:ascii="Times New Roman" w:eastAsia="Calibri" w:hAnsi="Times New Roman" w:cs="Times New Roman"/>
          <w:sz w:val="28"/>
          <w:szCs w:val="28"/>
          <w:lang w:eastAsia="ru-RU"/>
        </w:rPr>
        <w:t>-несет ответственность за подготовку и реализацию муниципальной целевой программы в целом, включая внесении в нее изменений, досрочном прекращении реализации программы, согласование с заинтересованными органами исполнительной власти;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-является исполнителем программных мероприятий в части оказания мер государственной поддержки, предусмотренных</w:t>
      </w:r>
      <w:r w:rsidRPr="00180C8C">
        <w:rPr>
          <w:rFonts w:ascii="Calibri" w:eastAsia="Calibri" w:hAnsi="Calibri" w:cs="Times New Roman"/>
          <w:color w:val="00000A"/>
          <w:sz w:val="28"/>
          <w:szCs w:val="28"/>
        </w:rPr>
        <w:t xml:space="preserve"> </w:t>
      </w: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муниципальной целевой программой;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-обеспечивает текущий контроль за рациональным использованием финансовых, материальных и других видов ресурсов, выделяемых соответствующим организациям на выполнение работ и мероприятий по реализации программы;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-осуществляет анализ использования средств федерального, республиканского бюджетов, а также бюджетов сельских поселений, внебюджетных средств и разрабатывает предложения по повышению эффективности использования финансовых ресурсов на реализацию программы;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-вносит предложения по уточнению затрат по мероприятиям муниципальной целевой программы на очередной финансовый год и механизмов их реализации.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Участники муниципальной целевой программы, в том числе организации и индивидуальные предприниматели, предоставляют в администрацию Джегутинского сельского поселения информацию о ходе реализации программных мероприятий, исполнителями которых они являются.</w:t>
      </w:r>
    </w:p>
    <w:p w:rsidR="00180C8C" w:rsidRPr="00180C8C" w:rsidRDefault="00180C8C" w:rsidP="00180C8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8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0C8C" w:rsidRPr="00180C8C" w:rsidRDefault="00180C8C" w:rsidP="00180C8C">
      <w:pPr>
        <w:widowControl w:val="0"/>
        <w:spacing w:after="0" w:line="240" w:lineRule="auto"/>
        <w:ind w:firstLine="540"/>
        <w:jc w:val="center"/>
        <w:outlineLvl w:val="0"/>
        <w:rPr>
          <w:rFonts w:ascii="Calibri" w:eastAsia="Calibri" w:hAnsi="Calibri" w:cs="Times New Roman"/>
          <w:b/>
          <w:bCs/>
          <w:color w:val="26282F"/>
          <w:sz w:val="28"/>
          <w:szCs w:val="28"/>
          <w:lang w:val="x-none" w:eastAsia="ru-RU"/>
        </w:rPr>
      </w:pP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eastAsia="ru-RU"/>
        </w:rPr>
        <w:t>7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val="x-none" w:eastAsia="ru-RU"/>
        </w:rPr>
        <w:t xml:space="preserve">. Оценка социально-экономической эффективности и рисков реализации 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eastAsia="ru-RU"/>
        </w:rPr>
        <w:t xml:space="preserve">муниципальной целевой </w:t>
      </w:r>
      <w:r w:rsidRPr="00180C8C">
        <w:rPr>
          <w:rFonts w:ascii="Times New Roman CYR" w:eastAsia="Calibri" w:hAnsi="Times New Roman CYR" w:cs="Times New Roman"/>
          <w:b/>
          <w:bCs/>
          <w:color w:val="26282F"/>
          <w:sz w:val="28"/>
          <w:szCs w:val="28"/>
          <w:lang w:val="x-none" w:eastAsia="ru-RU"/>
        </w:rPr>
        <w:t>программы</w:t>
      </w:r>
    </w:p>
    <w:p w:rsidR="00180C8C" w:rsidRPr="00180C8C" w:rsidRDefault="00180C8C" w:rsidP="00180C8C">
      <w:pPr>
        <w:spacing w:after="0" w:line="259" w:lineRule="auto"/>
        <w:rPr>
          <w:rFonts w:ascii="Calibri" w:eastAsia="Calibri" w:hAnsi="Calibri" w:cs="Times New Roman"/>
          <w:color w:val="00000A"/>
          <w:lang w:eastAsia="ru-RU"/>
        </w:rPr>
      </w:pP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В результате реализации муниципальной целевой программы базовые показатели социально-экономического развития сельского хозяйства должны существенно улучшиться.</w:t>
      </w:r>
    </w:p>
    <w:p w:rsidR="00180C8C" w:rsidRPr="00180C8C" w:rsidRDefault="00180C8C" w:rsidP="00180C8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Оценка эффективности выполнения показателей муниципальной целевой программы производится на основе информации о выполнении соответствующих индикаторов и количественных показателей.                                            </w:t>
      </w:r>
    </w:p>
    <w:p w:rsidR="00180C8C" w:rsidRPr="00180C8C" w:rsidRDefault="00180C8C" w:rsidP="00180C8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Реализация программных мероприятий будет способствовать созданию условий для комплексного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180C8C" w:rsidRPr="00180C8C" w:rsidRDefault="00180C8C" w:rsidP="00180C8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-улучшение жилищных условий семьям, проживающих в сельской местности и признанных нуждающимися в улучшении жилищных условий;</w:t>
      </w:r>
    </w:p>
    <w:p w:rsidR="00180C8C" w:rsidRPr="00180C8C" w:rsidRDefault="00180C8C" w:rsidP="00180C8C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повышение уровня социально-инженерного обустройства в сельской местности, в том числе обеспечение газом и водой — на 100 процентов;</w:t>
      </w:r>
    </w:p>
    <w:p w:rsidR="00180C8C" w:rsidRPr="00180C8C" w:rsidRDefault="00180C8C" w:rsidP="00180C8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содействие повышению активности граждан в решении общественно значимых проблем в сельской местности;</w:t>
      </w:r>
    </w:p>
    <w:p w:rsidR="00180C8C" w:rsidRPr="00180C8C" w:rsidRDefault="00180C8C" w:rsidP="00180C8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содействие улучшению демографической ситуации в сельской местности и сохранению тенденций роста рождаемости и повышения продолжительности жизни населения района;</w:t>
      </w:r>
    </w:p>
    <w:p w:rsidR="00180C8C" w:rsidRPr="00180C8C" w:rsidRDefault="00180C8C" w:rsidP="00180C8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180C8C" w:rsidRPr="00180C8C" w:rsidRDefault="00180C8C" w:rsidP="00180C8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</w:t>
      </w: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потенциала агропромышленного комплекса на основе улучшения условий жизнедеятельности в сельской местности и привлечения молодых специалистов. </w:t>
      </w:r>
    </w:p>
    <w:p w:rsidR="00180C8C" w:rsidRPr="00180C8C" w:rsidRDefault="00180C8C" w:rsidP="00180C8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Реализация мероприятий по развитию инженерной инфраструктуры в сельской местности (переход на газовое отопление, организация постоянного водоснабжения) позволят достичь экономического эффекта.</w:t>
      </w:r>
    </w:p>
    <w:p w:rsidR="00180C8C" w:rsidRPr="00180C8C" w:rsidRDefault="00180C8C" w:rsidP="00180C8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Использование механизма софинансирования программных мероприятий будет способствовать привлечению средств внебюджетных источников на социально-инженерное обустройство населенных пунктов, расположенных в сельской местности. </w:t>
      </w:r>
    </w:p>
    <w:p w:rsidR="00180C8C" w:rsidRPr="00180C8C" w:rsidRDefault="00180C8C" w:rsidP="00180C8C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  и обеспечению роста сельской экономики в целом.</w:t>
      </w:r>
    </w:p>
    <w:p w:rsidR="00180C8C" w:rsidRPr="00180C8C" w:rsidRDefault="00180C8C" w:rsidP="00180C8C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 основным рискам, оказывающим влияние на конечные результаты реализации мероприятий муниципальной программы, относятся:</w:t>
      </w:r>
    </w:p>
    <w:p w:rsidR="00180C8C" w:rsidRPr="00180C8C" w:rsidRDefault="00180C8C" w:rsidP="00180C8C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1.Управленческие (внутренние) риски, связанные с управлением реализацией муниципальной программы, низким качеством межведомственного взаимодействия, сокращением объемов финансирования муниципальной программы из федерального бюджета, а также дефицитом средств республиканского бюджета, могут привести к финансированию муниципальной программы в неполном объеме.</w:t>
      </w:r>
    </w:p>
    <w:p w:rsidR="00180C8C" w:rsidRPr="00180C8C" w:rsidRDefault="00180C8C" w:rsidP="00180C8C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180C8C" w:rsidRPr="00180C8C" w:rsidRDefault="00180C8C" w:rsidP="00180C8C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80C8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жилищного фонда и коммунальной инфраструктуры в отдельных регионах или муниципалитетах, а также потребовать концентрации средств федерального бюджета на преодоление последствий таких катастроф.</w:t>
      </w: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80C8C" w:rsidRPr="00180C8C" w:rsidRDefault="00180C8C" w:rsidP="00180C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 8. План реализации муниципальной целевой программы. 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A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План реализации муниципальной целевой программы представлен в приложении 4.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</w:rPr>
      </w:pPr>
    </w:p>
    <w:p w:rsidR="00180C8C" w:rsidRPr="00180C8C" w:rsidRDefault="00180C8C" w:rsidP="00180C8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80C8C" w:rsidRPr="00180C8C" w:rsidRDefault="00180C8C" w:rsidP="00180C8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180C8C" w:rsidRPr="00180C8C" w:rsidSect="0002681C">
          <w:pgSz w:w="11906" w:h="16838"/>
          <w:pgMar w:top="851" w:right="567" w:bottom="1134" w:left="1418" w:header="0" w:footer="0" w:gutter="0"/>
          <w:cols w:space="720"/>
          <w:formProt w:val="0"/>
          <w:docGrid w:linePitch="360" w:charSpace="-2049"/>
        </w:sect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Приложение 1 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к Программе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ПЕРЕЧЕНЬ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ОСНОВНЫХ МЕРОПРИЯТИЙ МУНИЦИПАЛЬНОЙ ПРОГРАММЫ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«Комплексное развитие сельских территорий Джегутинского сельского поселения на 2020 -2025 годы»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tbl>
      <w:tblPr>
        <w:tblW w:w="154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18"/>
        <w:gridCol w:w="2079"/>
        <w:gridCol w:w="1386"/>
        <w:gridCol w:w="1386"/>
        <w:gridCol w:w="2772"/>
        <w:gridCol w:w="3030"/>
        <w:gridCol w:w="1821"/>
      </w:tblGrid>
      <w:tr w:rsidR="00180C8C" w:rsidRPr="00180C8C" w:rsidTr="00530AE7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Последствия не реализации мероприятия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Связь с показателями муниципальной  программы,</w:t>
            </w:r>
          </w:p>
          <w:p w:rsidR="00180C8C" w:rsidRPr="00180C8C" w:rsidRDefault="00180C8C" w:rsidP="0018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lang w:eastAsia="ru-RU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lang w:eastAsia="ru-RU"/>
              </w:rPr>
              <w:t>№ показателя</w:t>
            </w:r>
          </w:p>
        </w:tc>
      </w:tr>
      <w:tr w:rsidR="00180C8C" w:rsidRPr="00180C8C" w:rsidTr="00530AE7">
        <w:trPr>
          <w:trHeight w:val="705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180C8C" w:rsidRPr="00180C8C" w:rsidTr="00530AE7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</w:tr>
      <w:tr w:rsidR="00180C8C" w:rsidRPr="00180C8C" w:rsidTr="00530AE7">
        <w:tc>
          <w:tcPr>
            <w:tcW w:w="154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Основное мероприятие №1 «Развитие транспортной инфраструктуры на сельских территориях»</w:t>
            </w:r>
          </w:p>
        </w:tc>
      </w:tr>
      <w:tr w:rsidR="00180C8C" w:rsidRPr="00180C8C" w:rsidTr="00530A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 xml:space="preserve"> Ввод  в эксплуатацию автомобильных дорог общего пользования    к  общественно значимым объектам сельского населенного  пункта,   объектам производства и переработки сельхозпродукции.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Администрация Джегутинского сельского поселения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реконструкцию автомобильных дорог общего пользования с твердым покрытием- </w:t>
            </w:r>
            <w:r w:rsidRPr="00180C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18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12,003  км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отсутствие круглогодичной связи общественно значимых объектов сельских населенных пунктов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№1</w:t>
            </w:r>
          </w:p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  <w:lang w:eastAsia="ru-RU"/>
              </w:rPr>
            </w:pPr>
          </w:p>
        </w:tc>
      </w:tr>
      <w:tr w:rsidR="00180C8C" w:rsidRPr="00180C8C" w:rsidTr="00530AE7">
        <w:tc>
          <w:tcPr>
            <w:tcW w:w="154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Основное мероприятие №2 </w:t>
            </w: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«Создание и развитие инженерной инфраструктуры на сельских территориях»</w:t>
            </w:r>
          </w:p>
        </w:tc>
      </w:tr>
      <w:tr w:rsidR="00180C8C" w:rsidRPr="00180C8C" w:rsidTr="00530AE7">
        <w:trPr>
          <w:trHeight w:val="17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Ввод в действие распределитель</w:t>
            </w:r>
          </w:p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ных газовых сетей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Администрация Джегутинского сельского поселения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 в действие распределительных газовых сетей –</w:t>
            </w:r>
            <w:r w:rsidRPr="00180C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18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10,253 км</w:t>
            </w:r>
          </w:p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Отсутствие инженерной инфраструктуры в сельской местности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</w:t>
            </w:r>
          </w:p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C8C" w:rsidRPr="00180C8C" w:rsidTr="00530A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Ввод в действие локальных водопроводов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Администрация Джегутинского сельского поселения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 в действие локальных водопроводных сетей – </w:t>
            </w:r>
            <w:r w:rsidRPr="00180C8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18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32,92 км.     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Отсутствие централизованного водоснабжения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</w:t>
            </w:r>
          </w:p>
          <w:p w:rsidR="00180C8C" w:rsidRPr="00180C8C" w:rsidRDefault="00180C8C" w:rsidP="00180C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</w:tc>
      </w:tr>
    </w:tbl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Приложение 2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>к Программе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Перечень 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целевых индикаторов и показателей Программы 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«Комплексное развитие сельских территорий Джегутинского сельского поселения на 2020 -2025 годы»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0"/>
        <w:gridCol w:w="3265"/>
        <w:gridCol w:w="1134"/>
        <w:gridCol w:w="1985"/>
        <w:gridCol w:w="1559"/>
        <w:gridCol w:w="1134"/>
        <w:gridCol w:w="1276"/>
        <w:gridCol w:w="1417"/>
      </w:tblGrid>
      <w:tr w:rsidR="00180C8C" w:rsidRPr="00180C8C" w:rsidTr="00530AE7">
        <w:trPr>
          <w:trHeight w:val="85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цели (задачи)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0C8C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80C8C" w:rsidRPr="00180C8C" w:rsidTr="00530AE7">
        <w:trPr>
          <w:trHeight w:val="216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C8C" w:rsidRPr="00180C8C" w:rsidRDefault="00180C8C" w:rsidP="00180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180C8C" w:rsidRPr="00180C8C" w:rsidTr="00530A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10</w:t>
            </w:r>
          </w:p>
        </w:tc>
      </w:tr>
      <w:tr w:rsidR="00180C8C" w:rsidRPr="00180C8C" w:rsidTr="00530AE7">
        <w:trPr>
          <w:trHeight w:val="334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</w:rPr>
              <w:t>Основное мероприятие №1 «Развитие транспортной инфраструктуры на сельских территориях»</w:t>
            </w:r>
          </w:p>
        </w:tc>
      </w:tr>
      <w:tr w:rsidR="00180C8C" w:rsidRPr="00180C8C" w:rsidTr="00530AE7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 CYR" w:eastAsia="Times New Roman" w:hAnsi="Times New Roman CYR" w:cs="Times New Roman CYR"/>
                <w:b/>
                <w:color w:val="2D2D2D"/>
                <w:spacing w:val="2"/>
                <w:sz w:val="24"/>
                <w:szCs w:val="24"/>
                <w:lang w:eastAsia="ru-RU"/>
              </w:rPr>
              <w:t>Строительство автомобильных дорог на сельских территориях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 CYR" w:eastAsia="Times New Roman" w:hAnsi="Times New Roman CYR" w:cs="Times New Roman CYR"/>
                <w:color w:val="00000A"/>
                <w:sz w:val="24"/>
                <w:szCs w:val="24"/>
                <w:lang w:eastAsia="ru-RU"/>
              </w:rPr>
              <w:t>Ввод в эксплуатацию автомобильных дорог общего пользования    к общественно- значимым объектам сельских населенных пунктов, объектам производства и переработки сельхозпродукции,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3,615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0,562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1,375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6,451</w:t>
            </w:r>
          </w:p>
        </w:tc>
      </w:tr>
      <w:tr w:rsidR="00180C8C" w:rsidRPr="00180C8C" w:rsidTr="00530AE7">
        <w:trPr>
          <w:trHeight w:val="3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дорога к СОШ а. Кызыл-Кала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0,170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180C8C" w:rsidRPr="00180C8C" w:rsidTr="00530AE7">
        <w:trPr>
          <w:trHeight w:val="3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дорога к ФАП Кызыл-Кала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180C8C" w:rsidRPr="00180C8C" w:rsidTr="00530AE7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дорога к кладбищу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Новая Джегута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2,515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180C8C" w:rsidRPr="00180C8C" w:rsidTr="00530AE7">
        <w:trPr>
          <w:trHeight w:val="4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Новая Джегута автомобильная  дорога к животноводческой ферме (Хасанова Х.М.,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ферме Каппушева У.Ю.)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0,392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180C8C" w:rsidRPr="00180C8C" w:rsidTr="00530AE7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Новая Джегута дорога к животноводческой ферме (Турклиева А.А.-М.,к ферме Гекрбекова Х.С.)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1,375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180C8C" w:rsidRPr="00180C8C" w:rsidTr="00530AE7">
        <w:trPr>
          <w:trHeight w:val="11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Новая Джегута дорога к животноводческой ферме (АппаеваТ.А.,к ферме Тебуева 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1,261</w:t>
            </w:r>
          </w:p>
        </w:tc>
      </w:tr>
      <w:tr w:rsidR="00180C8C" w:rsidRPr="00180C8C" w:rsidTr="00530AE7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НоваяДжегутадорога к животноводческой ферме (Байрамукова О.Х. и Биджиева У.Д., к ферме Айбазова М. Лайпанова К, Бархозова С., Айбазова К.)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5,19</w:t>
            </w:r>
          </w:p>
        </w:tc>
      </w:tr>
      <w:tr w:rsidR="00180C8C" w:rsidRPr="00180C8C" w:rsidTr="00530AE7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37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Основное мероприятие №2 «Создание и развитие инженерной инфраструктуры на сельских территориях» </w:t>
            </w:r>
          </w:p>
        </w:tc>
      </w:tr>
      <w:tr w:rsidR="00180C8C" w:rsidRPr="00180C8C" w:rsidTr="00530AE7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      2.1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Обеспечение создания комфортных условий жизнедеятельности в сельской местности 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 в ввод в действие газораспределительных сетей,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1,253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3,0</w:t>
            </w:r>
          </w:p>
        </w:tc>
      </w:tr>
      <w:tr w:rsidR="00180C8C" w:rsidRPr="00180C8C" w:rsidTr="00530AE7">
        <w:trPr>
          <w:trHeight w:val="7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Джегутинское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80C8C" w:rsidRPr="00180C8C" w:rsidTr="00530AE7">
        <w:trPr>
          <w:trHeight w:val="8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а.Джегута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ул.Катчиева,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1,253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180C8C" w:rsidRPr="00180C8C" w:rsidTr="00530AE7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 Кызыл- Кала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ул.Набережная,ул.Бал-Кол,ул.Мира,ул.Школьна,ул.Шохлук,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ул.Карачаевская,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ул.Комсомольская,ул.Заречная, ул.Умара Алиева,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3,0</w:t>
            </w:r>
          </w:p>
        </w:tc>
      </w:tr>
      <w:tr w:rsidR="00180C8C" w:rsidRPr="00180C8C" w:rsidTr="00530AE7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2.2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 в действие водопроводной сети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80C8C" w:rsidRPr="00180C8C" w:rsidTr="00530AE7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а.НоваяДжегута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ул.Карачаевская,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ул.Кавказская,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0,660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180C8C" w:rsidRPr="00180C8C" w:rsidTr="00530AE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пер.Базарный,  пер.Дружбы,   пер.Солдатский,  ул.Апаева,   ул.Советская,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ул.Мира,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ул.Набережная,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пер.Садовый,   пер.Пештеры,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  ул.Богатырева,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ул.Солнечная.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3,84</w:t>
            </w:r>
          </w:p>
        </w:tc>
      </w:tr>
      <w:tr w:rsidR="00180C8C" w:rsidRPr="00180C8C" w:rsidTr="00530AE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содействия в троительстве водопровода с устройством водозабора от.а. Кызыл-Кала до а. Джегута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180C8C" w:rsidRPr="00180C8C" w:rsidTr="00530AE7">
        <w:trPr>
          <w:trHeight w:val="3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80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.Джегута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 Чегет-Эли,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ул.Катчиева,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 Гербекова,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ул.Бисилова,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1,9</w:t>
            </w:r>
          </w:p>
        </w:tc>
      </w:tr>
      <w:tr w:rsidR="00180C8C" w:rsidRPr="00180C8C" w:rsidTr="00530AE7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а.Кызыл-Кала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ул.Набережная,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ул.Бал-Кол,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ул.Мира, ул. Школьная  ул.Карачаевская,  ул.Шохлук,  ул. Комсомольская,   ул.Заречная,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sz w:val="24"/>
                <w:szCs w:val="24"/>
              </w:rPr>
              <w:t>ул.Умара Алиева,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3,42</w:t>
            </w:r>
          </w:p>
        </w:tc>
      </w:tr>
    </w:tbl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приложение №3 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Cs/>
          <w:color w:val="00000A"/>
          <w:sz w:val="28"/>
          <w:szCs w:val="28"/>
        </w:rPr>
        <w:t xml:space="preserve">к программе 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lastRenderedPageBreak/>
        <w:t>Информация по финансовому обеспечению, источникам финансирования реализации муниципальной программы «Комплексное развитие сельских территорий Джегутинского сельского поселения на 2020-2025 годы»»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701"/>
        <w:gridCol w:w="1843"/>
        <w:gridCol w:w="283"/>
        <w:gridCol w:w="426"/>
        <w:gridCol w:w="425"/>
        <w:gridCol w:w="425"/>
        <w:gridCol w:w="425"/>
        <w:gridCol w:w="426"/>
        <w:gridCol w:w="425"/>
        <w:gridCol w:w="992"/>
        <w:gridCol w:w="1134"/>
        <w:gridCol w:w="1134"/>
        <w:gridCol w:w="1276"/>
        <w:gridCol w:w="1134"/>
      </w:tblGrid>
      <w:tr w:rsidR="00180C8C" w:rsidRPr="00180C8C" w:rsidTr="00530AE7">
        <w:trPr>
          <w:trHeight w:val="394"/>
          <w:tblHeader/>
        </w:trPr>
        <w:tc>
          <w:tcPr>
            <w:tcW w:w="1242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Наименование  муниципальной целевой программы,   основных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83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Расходы (тыс.рублей) годы</w:t>
            </w:r>
          </w:p>
        </w:tc>
      </w:tr>
      <w:tr w:rsidR="00180C8C" w:rsidRPr="00180C8C" w:rsidTr="00530AE7">
        <w:trPr>
          <w:trHeight w:val="530"/>
          <w:tblHeader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2024</w:t>
            </w:r>
          </w:p>
        </w:tc>
      </w:tr>
      <w:tr w:rsidR="00180C8C" w:rsidRPr="00180C8C" w:rsidTr="00530AE7">
        <w:trPr>
          <w:trHeight w:val="237"/>
          <w:tblHeader/>
        </w:trPr>
        <w:tc>
          <w:tcPr>
            <w:tcW w:w="1242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</w:tr>
      <w:tr w:rsidR="00180C8C" w:rsidRPr="00180C8C" w:rsidTr="00530AE7">
        <w:trPr>
          <w:trHeight w:val="760"/>
        </w:trPr>
        <w:tc>
          <w:tcPr>
            <w:tcW w:w="1242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ind w:right="-11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Муниципальная целевая программа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0C8C" w:rsidRPr="00180C8C" w:rsidRDefault="00180C8C" w:rsidP="00180C8C">
            <w:pPr>
              <w:tabs>
                <w:tab w:val="left" w:pos="1456"/>
              </w:tabs>
              <w:autoSpaceDE w:val="0"/>
              <w:autoSpaceDN w:val="0"/>
              <w:adjustRightInd w:val="0"/>
              <w:spacing w:after="160" w:line="259" w:lineRule="auto"/>
              <w:ind w:left="60" w:right="-112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«Комплексное развитие сельских территорий Джегутинского сельского поселенияна 2020-2025 годы» 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ind w:left="6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Администрация  Джегутинского муниципального района, 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органы местного самоуправления сельских поселений   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Всего, в том числе: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63712,6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19260,0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23415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30452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64461</w:t>
            </w:r>
          </w:p>
        </w:tc>
      </w:tr>
      <w:tr w:rsidR="00180C8C" w:rsidRPr="00180C8C" w:rsidTr="00530AE7">
        <w:trPr>
          <w:trHeight w:val="448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Федеральный бюджет (по согласованию)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63074,48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19067,4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23180,85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30147,48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63816,39</w:t>
            </w:r>
          </w:p>
        </w:tc>
      </w:tr>
      <w:tr w:rsidR="00180C8C" w:rsidRPr="00180C8C" w:rsidTr="00530AE7">
        <w:trPr>
          <w:trHeight w:val="885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Республиканский (по согласованию)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619,62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154,08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194,85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262,04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602,13</w:t>
            </w:r>
          </w:p>
        </w:tc>
      </w:tr>
      <w:tr w:rsidR="00180C8C" w:rsidRPr="00180C8C" w:rsidTr="00530AE7">
        <w:trPr>
          <w:trHeight w:val="512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 xml:space="preserve"> 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Calibri" w:eastAsia="Calibri" w:hAnsi="Calibri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Calibri" w:eastAsia="Calibri" w:hAnsi="Calibri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Calibri" w:eastAsia="Calibri" w:hAnsi="Calibri" w:cs="Times New Roman"/>
                <w:color w:val="00000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Calibri" w:eastAsia="Calibri" w:hAnsi="Calibri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Calibri" w:eastAsia="Calibri" w:hAnsi="Calibri" w:cs="Times New Roman"/>
                <w:color w:val="00000A"/>
              </w:rPr>
              <w:t>0,00</w:t>
            </w:r>
          </w:p>
        </w:tc>
      </w:tr>
      <w:tr w:rsidR="00180C8C" w:rsidRPr="00180C8C" w:rsidTr="00530AE7">
        <w:trPr>
          <w:trHeight w:val="475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 Местный бюджет  </w:t>
            </w: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42,48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42,48</w:t>
            </w:r>
          </w:p>
        </w:tc>
      </w:tr>
      <w:tr w:rsidR="00180C8C" w:rsidRPr="00180C8C" w:rsidTr="00530AE7">
        <w:trPr>
          <w:trHeight w:val="199"/>
        </w:trPr>
        <w:tc>
          <w:tcPr>
            <w:tcW w:w="1242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основное мероприятие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№1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Развитие  транспортной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инфраструктуры на сельских территориях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Times New Roman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Администрация Джегутинского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Всего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</w:rPr>
              <w:t>24220,0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</w:rPr>
              <w:t>3765,0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</w:rPr>
              <w:t>9212,0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A"/>
              </w:rPr>
              <w:t>43221,0</w:t>
            </w:r>
          </w:p>
        </w:tc>
      </w:tr>
      <w:tr w:rsidR="00180C8C" w:rsidRPr="00180C8C" w:rsidTr="00530AE7">
        <w:trPr>
          <w:trHeight w:val="223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Федеральный бюджет (по согласованию)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23977,8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3727,35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9119,88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42788,79</w:t>
            </w:r>
          </w:p>
        </w:tc>
      </w:tr>
      <w:tr w:rsidR="00180C8C" w:rsidRPr="00180C8C" w:rsidTr="00530AE7">
        <w:trPr>
          <w:trHeight w:val="802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Республиканский (по согласованию)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242,2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37,65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92,12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432,21</w:t>
            </w:r>
          </w:p>
        </w:tc>
      </w:tr>
      <w:tr w:rsidR="00180C8C" w:rsidRPr="00180C8C" w:rsidTr="00530AE7">
        <w:trPr>
          <w:trHeight w:val="600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 Местный бюджет 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</w:tr>
      <w:tr w:rsidR="00180C8C" w:rsidRPr="00180C8C" w:rsidTr="00530AE7">
        <w:trPr>
          <w:trHeight w:val="466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 xml:space="preserve"> 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</w:tr>
      <w:tr w:rsidR="00180C8C" w:rsidRPr="00180C8C" w:rsidTr="00530AE7">
        <w:trPr>
          <w:trHeight w:val="343"/>
        </w:trPr>
        <w:tc>
          <w:tcPr>
            <w:tcW w:w="1242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Основное мероприя</w:t>
            </w: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тие № 2 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Создание и развитие инфраструктур</w:t>
            </w: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lastRenderedPageBreak/>
              <w:t>ы на сельских территориях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39491,6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19260,0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21240,0</w:t>
            </w:r>
          </w:p>
        </w:tc>
      </w:tr>
      <w:tr w:rsidR="00180C8C" w:rsidRPr="00180C8C" w:rsidTr="00530AE7">
        <w:trPr>
          <w:trHeight w:val="412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Федеральный бюджет (по </w:t>
            </w:r>
            <w:r w:rsidRPr="00180C8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согласованию)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39178,0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19067,4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21027,6</w:t>
            </w:r>
          </w:p>
        </w:tc>
      </w:tr>
      <w:tr w:rsidR="00180C8C" w:rsidRPr="00180C8C" w:rsidTr="00530AE7">
        <w:trPr>
          <w:trHeight w:val="412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Республиканский (по согласованию)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296,1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154,08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169,92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169,92</w:t>
            </w:r>
          </w:p>
        </w:tc>
      </w:tr>
      <w:tr w:rsidR="00180C8C" w:rsidRPr="00180C8C" w:rsidTr="00530AE7">
        <w:trPr>
          <w:trHeight w:val="694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 Местный бюджет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Times New Roman" w:hAnsi="Calibri" w:cs="Times New Roman"/>
                <w:color w:val="00000A"/>
              </w:rPr>
            </w:pPr>
            <w:r w:rsidRPr="00180C8C">
              <w:rPr>
                <w:rFonts w:ascii="Calibri" w:eastAsia="Times New Roman" w:hAnsi="Calibri" w:cs="Times New Roman"/>
                <w:color w:val="00000A"/>
              </w:rPr>
              <w:t>42,48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42,48</w:t>
            </w:r>
          </w:p>
        </w:tc>
      </w:tr>
      <w:tr w:rsidR="00180C8C" w:rsidRPr="00180C8C" w:rsidTr="00530AE7">
        <w:trPr>
          <w:trHeight w:val="677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 xml:space="preserve"> 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</w:tr>
      <w:tr w:rsidR="00180C8C" w:rsidRPr="00180C8C" w:rsidTr="00530AE7">
        <w:trPr>
          <w:trHeight w:val="465"/>
        </w:trPr>
        <w:tc>
          <w:tcPr>
            <w:tcW w:w="1242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2.1.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в действие газораспределительных сетей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</w:rPr>
              <w:t>36339,7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</w:rPr>
              <w:t>7500,0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</w:rPr>
              <w:t>7500,0</w:t>
            </w:r>
          </w:p>
        </w:tc>
      </w:tr>
      <w:tr w:rsidR="00180C8C" w:rsidRPr="00180C8C" w:rsidTr="00530AE7">
        <w:trPr>
          <w:trHeight w:val="429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Федеральный бюджет (по согласованию)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36140,0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7425,0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7425,0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7425,0</w:t>
            </w:r>
          </w:p>
        </w:tc>
      </w:tr>
      <w:tr w:rsidR="00180C8C" w:rsidRPr="00180C8C" w:rsidTr="00530AE7">
        <w:trPr>
          <w:trHeight w:val="377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Республиканский (по согласованию)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190,2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60,0</w:t>
            </w:r>
          </w:p>
        </w:tc>
      </w:tr>
      <w:tr w:rsidR="00180C8C" w:rsidRPr="00180C8C" w:rsidTr="00530AE7">
        <w:trPr>
          <w:trHeight w:val="485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 Местный бюджет 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Times New Roman" w:hAnsi="Calibri" w:cs="Times New Roman"/>
                <w:color w:val="00000A"/>
              </w:rPr>
            </w:pPr>
            <w:r w:rsidRPr="00180C8C">
              <w:rPr>
                <w:rFonts w:ascii="Calibri" w:eastAsia="Times New Roman" w:hAnsi="Calibri" w:cs="Times New Roman"/>
                <w:color w:val="00000A"/>
              </w:rPr>
              <w:t>15,0</w:t>
            </w:r>
          </w:p>
        </w:tc>
      </w:tr>
      <w:tr w:rsidR="00180C8C" w:rsidRPr="00180C8C" w:rsidTr="00530AE7">
        <w:trPr>
          <w:trHeight w:val="592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 xml:space="preserve"> 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</w:tr>
      <w:tr w:rsidR="00180C8C" w:rsidRPr="00180C8C" w:rsidTr="00530AE7">
        <w:trPr>
          <w:trHeight w:val="281"/>
        </w:trPr>
        <w:tc>
          <w:tcPr>
            <w:tcW w:w="1242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Мероприятие 2.2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Ввод в действие локальных водопроводов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Всего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</w:rPr>
              <w:t>3151,9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</w:rPr>
              <w:t>19260,0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</w:rPr>
              <w:t>12150,0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</w:rPr>
              <w:t>13740,0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b/>
                <w:color w:val="000000"/>
              </w:rPr>
              <w:t>13740,0</w:t>
            </w:r>
          </w:p>
        </w:tc>
      </w:tr>
      <w:tr w:rsidR="00180C8C" w:rsidRPr="00180C8C" w:rsidTr="00530AE7">
        <w:trPr>
          <w:trHeight w:val="275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Федеральный бюджет (по согласованию)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3038,0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19067,4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12028,5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13602,6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13602,6</w:t>
            </w:r>
          </w:p>
        </w:tc>
      </w:tr>
      <w:tr w:rsidR="00180C8C" w:rsidRPr="00180C8C" w:rsidTr="00530AE7">
        <w:trPr>
          <w:trHeight w:val="244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Республиканский (по </w:t>
            </w:r>
            <w:r w:rsidRPr="00180C8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согласованию)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154,08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109,92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109,92</w:t>
            </w:r>
          </w:p>
        </w:tc>
      </w:tr>
      <w:tr w:rsidR="00180C8C" w:rsidRPr="00180C8C" w:rsidTr="00530AE7">
        <w:trPr>
          <w:trHeight w:val="553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 Местный бюджет 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38,52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27,48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27,48</w:t>
            </w:r>
          </w:p>
        </w:tc>
      </w:tr>
      <w:tr w:rsidR="00180C8C" w:rsidRPr="00180C8C" w:rsidTr="00530AE7">
        <w:trPr>
          <w:trHeight w:val="343"/>
        </w:trPr>
        <w:tc>
          <w:tcPr>
            <w:tcW w:w="1242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 xml:space="preserve"> Внебюджетные источники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Calibri" w:eastAsia="Calibri" w:hAnsi="Calibri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0,00</w:t>
            </w:r>
          </w:p>
        </w:tc>
      </w:tr>
    </w:tbl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A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A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A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Приложение 4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color w:val="00000A"/>
          <w:sz w:val="28"/>
          <w:szCs w:val="28"/>
        </w:rPr>
        <w:t>к Программе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00000A"/>
        </w:rPr>
      </w:pP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реализации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Программы 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«Комплексное развитие сельских территорий Усть-Джегутинского муниципального района»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180C8C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на 2020  и  плановый период до 2025 года</w:t>
      </w:r>
    </w:p>
    <w:p w:rsidR="00180C8C" w:rsidRPr="00180C8C" w:rsidRDefault="00180C8C" w:rsidP="00180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tbl>
      <w:tblPr>
        <w:tblW w:w="157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993"/>
        <w:gridCol w:w="708"/>
        <w:gridCol w:w="851"/>
        <w:gridCol w:w="709"/>
        <w:gridCol w:w="708"/>
        <w:gridCol w:w="709"/>
        <w:gridCol w:w="709"/>
        <w:gridCol w:w="567"/>
        <w:gridCol w:w="709"/>
        <w:gridCol w:w="567"/>
        <w:gridCol w:w="425"/>
        <w:gridCol w:w="425"/>
        <w:gridCol w:w="851"/>
        <w:gridCol w:w="850"/>
        <w:gridCol w:w="851"/>
        <w:gridCol w:w="850"/>
        <w:gridCol w:w="851"/>
        <w:gridCol w:w="8"/>
      </w:tblGrid>
      <w:tr w:rsidR="00180C8C" w:rsidRPr="00180C8C" w:rsidTr="00530AE7">
        <w:trPr>
          <w:trHeight w:val="407"/>
          <w:tblHeader/>
        </w:trPr>
        <w:tc>
          <w:tcPr>
            <w:tcW w:w="1701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Наименование программы, основного мероприятия,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Ответственный исполнитель  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срок</w:t>
            </w:r>
          </w:p>
        </w:tc>
        <w:tc>
          <w:tcPr>
            <w:tcW w:w="496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41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Код бюджетной классификации</w:t>
            </w:r>
          </w:p>
        </w:tc>
        <w:tc>
          <w:tcPr>
            <w:tcW w:w="426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Расходы тыс. руб</w:t>
            </w:r>
          </w:p>
        </w:tc>
      </w:tr>
      <w:tr w:rsidR="00180C8C" w:rsidRPr="00180C8C" w:rsidTr="00530AE7">
        <w:trPr>
          <w:gridAfter w:val="1"/>
          <w:wAfter w:w="8" w:type="dxa"/>
          <w:trHeight w:val="312"/>
          <w:tblHeader/>
        </w:trPr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Начало 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Конец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Единица измерения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Значение по годам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 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2024</w:t>
            </w:r>
          </w:p>
        </w:tc>
      </w:tr>
      <w:tr w:rsidR="00180C8C" w:rsidRPr="00180C8C" w:rsidTr="00530AE7">
        <w:trPr>
          <w:gridAfter w:val="1"/>
          <w:wAfter w:w="8" w:type="dxa"/>
          <w:trHeight w:val="530"/>
          <w:tblHeader/>
        </w:trPr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3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2024</w:t>
            </w:r>
          </w:p>
        </w:tc>
        <w:tc>
          <w:tcPr>
            <w:tcW w:w="567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  <w:tr w:rsidR="00180C8C" w:rsidRPr="00180C8C" w:rsidTr="00530AE7">
        <w:trPr>
          <w:gridAfter w:val="1"/>
          <w:wAfter w:w="8" w:type="dxa"/>
          <w:tblHeader/>
        </w:trPr>
        <w:tc>
          <w:tcPr>
            <w:tcW w:w="170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11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13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14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15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16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18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19</w:t>
            </w:r>
          </w:p>
        </w:tc>
      </w:tr>
      <w:tr w:rsidR="00180C8C" w:rsidRPr="00180C8C" w:rsidTr="00530AE7">
        <w:trPr>
          <w:gridAfter w:val="1"/>
          <w:wAfter w:w="8" w:type="dxa"/>
          <w:trHeight w:val="2431"/>
        </w:trPr>
        <w:tc>
          <w:tcPr>
            <w:tcW w:w="170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Основное мероприятие 1 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Развитие транспортной инфраструктуры на сельских территориях</w:t>
            </w:r>
          </w:p>
        </w:tc>
        <w:tc>
          <w:tcPr>
            <w:tcW w:w="170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Администрация  Джегутинского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Сельского поселения  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Обеспечение создания  комфортных условий прожи</w:t>
            </w:r>
            <w:r w:rsidRPr="00180C8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вания в сельскойместност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км</w:t>
            </w:r>
          </w:p>
        </w:tc>
        <w:tc>
          <w:tcPr>
            <w:tcW w:w="708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3,615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0,562</w:t>
            </w:r>
          </w:p>
        </w:tc>
        <w:tc>
          <w:tcPr>
            <w:tcW w:w="567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1,375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6,451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24220,0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3765,0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9212,0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43221,0</w:t>
            </w:r>
          </w:p>
        </w:tc>
      </w:tr>
      <w:tr w:rsidR="00180C8C" w:rsidRPr="00180C8C" w:rsidTr="00530AE7">
        <w:trPr>
          <w:gridAfter w:val="1"/>
          <w:wAfter w:w="8" w:type="dxa"/>
          <w:trHeight w:val="549"/>
        </w:trPr>
        <w:tc>
          <w:tcPr>
            <w:tcW w:w="170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Основное мероприятие №2  Создание и развитие инфраструктуры на сельских территориях</w:t>
            </w:r>
          </w:p>
        </w:tc>
        <w:tc>
          <w:tcPr>
            <w:tcW w:w="170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Администрация  Джегутинского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Сельского поселения  сельских поселений (по  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Обеспечение создание  комфортных условий проживания в сельскойместност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и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км</w:t>
            </w:r>
          </w:p>
        </w:tc>
        <w:tc>
          <w:tcPr>
            <w:tcW w:w="708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39491,6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19260,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19650,0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21240,0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21240,0</w:t>
            </w:r>
          </w:p>
        </w:tc>
      </w:tr>
      <w:tr w:rsidR="00180C8C" w:rsidRPr="00180C8C" w:rsidTr="00530AE7">
        <w:trPr>
          <w:gridAfter w:val="1"/>
          <w:wAfter w:w="8" w:type="dxa"/>
          <w:trHeight w:val="1445"/>
        </w:trPr>
        <w:tc>
          <w:tcPr>
            <w:tcW w:w="170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Мероприятие 2.1.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В вод   в действие газораспределительных сетей </w:t>
            </w:r>
          </w:p>
        </w:tc>
        <w:tc>
          <w:tcPr>
            <w:tcW w:w="170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Администрация  Джегутинского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Сельского поселения  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85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Обеспечение создание  комфортных условий проживания в </w:t>
            </w:r>
            <w:r w:rsidRPr="00180C8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сельскойместност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и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>км</w:t>
            </w:r>
          </w:p>
        </w:tc>
        <w:tc>
          <w:tcPr>
            <w:tcW w:w="708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1,253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3,0</w:t>
            </w:r>
          </w:p>
        </w:tc>
        <w:tc>
          <w:tcPr>
            <w:tcW w:w="567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3,0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36339,7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7500,0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7500,0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7500,0</w:t>
            </w:r>
          </w:p>
        </w:tc>
      </w:tr>
      <w:tr w:rsidR="00180C8C" w:rsidRPr="00180C8C" w:rsidTr="00530AE7">
        <w:trPr>
          <w:gridAfter w:val="1"/>
          <w:wAfter w:w="8" w:type="dxa"/>
          <w:trHeight w:val="4138"/>
        </w:trPr>
        <w:tc>
          <w:tcPr>
            <w:tcW w:w="170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lastRenderedPageBreak/>
              <w:t xml:space="preserve">Мероприятие 2.2 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  ввод в действие локальных водопроводов</w:t>
            </w:r>
          </w:p>
        </w:tc>
        <w:tc>
          <w:tcPr>
            <w:tcW w:w="170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Администрация  Джегутинского</w:t>
            </w:r>
          </w:p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Сельского поселения  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2020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180C8C" w:rsidRPr="00180C8C" w:rsidRDefault="00180C8C" w:rsidP="00180C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0C8C">
              <w:rPr>
                <w:rFonts w:ascii="Times New Roman" w:eastAsia="Calibri" w:hAnsi="Times New Roman" w:cs="Times New Roman"/>
              </w:rPr>
              <w:t>Обеспечение создание  комфортных условий проживания в сельскойместност</w:t>
            </w:r>
          </w:p>
          <w:p w:rsidR="00180C8C" w:rsidRPr="00180C8C" w:rsidRDefault="00180C8C" w:rsidP="00180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0C8C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>км</w:t>
            </w:r>
          </w:p>
        </w:tc>
        <w:tc>
          <w:tcPr>
            <w:tcW w:w="708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0,660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12,84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8,1</w:t>
            </w:r>
          </w:p>
        </w:tc>
        <w:tc>
          <w:tcPr>
            <w:tcW w:w="567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9,16</w:t>
            </w: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9,16</w:t>
            </w: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3151,9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19260,0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12150,0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13740,0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</w:rPr>
              <w:t>13740,0</w:t>
            </w:r>
          </w:p>
        </w:tc>
      </w:tr>
      <w:tr w:rsidR="00180C8C" w:rsidRPr="00180C8C" w:rsidTr="00530AE7">
        <w:trPr>
          <w:trHeight w:val="549"/>
        </w:trPr>
        <w:tc>
          <w:tcPr>
            <w:tcW w:w="170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ind w:right="-114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  <w:r w:rsidRPr="00180C8C">
              <w:rPr>
                <w:rFonts w:ascii="Times New Roman" w:eastAsia="Times New Roman" w:hAnsi="Times New Roman" w:cs="Times New Roman"/>
                <w:color w:val="00000A"/>
              </w:rPr>
              <w:t xml:space="preserve">Итого по муниципальной программе </w:t>
            </w:r>
          </w:p>
        </w:tc>
        <w:tc>
          <w:tcPr>
            <w:tcW w:w="170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851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8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09" w:type="dxa"/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426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180C8C" w:rsidRPr="00180C8C" w:rsidRDefault="00180C8C" w:rsidP="00180C8C">
            <w:pPr>
              <w:autoSpaceDE w:val="0"/>
              <w:autoSpaceDN w:val="0"/>
              <w:adjustRightInd w:val="0"/>
              <w:spacing w:after="160" w:line="259" w:lineRule="auto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180C8C">
              <w:rPr>
                <w:rFonts w:ascii="Times New Roman" w:eastAsia="Times New Roman" w:hAnsi="Times New Roman" w:cs="Times New Roman"/>
                <w:color w:val="000000"/>
              </w:rPr>
              <w:t>201300,6</w:t>
            </w:r>
          </w:p>
        </w:tc>
      </w:tr>
    </w:tbl>
    <w:p w:rsidR="00180C8C" w:rsidRPr="00180C8C" w:rsidRDefault="00180C8C" w:rsidP="00180C8C"/>
    <w:p w:rsidR="007F306F" w:rsidRDefault="00180C8C">
      <w:bookmarkStart w:id="17" w:name="_GoBack"/>
      <w:bookmarkEnd w:id="17"/>
    </w:p>
    <w:sectPr w:rsidR="007F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C2C6D380"/>
    <w:lvl w:ilvl="0" w:tplc="0536478C">
      <w:start w:val="2"/>
      <w:numFmt w:val="decimal"/>
      <w:lvlText w:val="%1."/>
      <w:lvlJc w:val="left"/>
    </w:lvl>
    <w:lvl w:ilvl="1" w:tplc="60946C96">
      <w:start w:val="1"/>
      <w:numFmt w:val="decimal"/>
      <w:lvlText w:val="%2"/>
      <w:lvlJc w:val="left"/>
      <w:rPr>
        <w:color w:val="FFFFFF"/>
      </w:rPr>
    </w:lvl>
    <w:lvl w:ilvl="2" w:tplc="6B3692CE">
      <w:numFmt w:val="decimal"/>
      <w:lvlText w:val=""/>
      <w:lvlJc w:val="left"/>
    </w:lvl>
    <w:lvl w:ilvl="3" w:tplc="6E844026">
      <w:numFmt w:val="decimal"/>
      <w:lvlText w:val=""/>
      <w:lvlJc w:val="left"/>
    </w:lvl>
    <w:lvl w:ilvl="4" w:tplc="3DFC4302">
      <w:numFmt w:val="decimal"/>
      <w:lvlText w:val=""/>
      <w:lvlJc w:val="left"/>
    </w:lvl>
    <w:lvl w:ilvl="5" w:tplc="F47497A0">
      <w:numFmt w:val="decimal"/>
      <w:lvlText w:val=""/>
      <w:lvlJc w:val="left"/>
    </w:lvl>
    <w:lvl w:ilvl="6" w:tplc="6A5CA854">
      <w:numFmt w:val="decimal"/>
      <w:lvlText w:val=""/>
      <w:lvlJc w:val="left"/>
    </w:lvl>
    <w:lvl w:ilvl="7" w:tplc="119A91AE">
      <w:numFmt w:val="decimal"/>
      <w:lvlText w:val=""/>
      <w:lvlJc w:val="left"/>
    </w:lvl>
    <w:lvl w:ilvl="8" w:tplc="4E185278">
      <w:numFmt w:val="decimal"/>
      <w:lvlText w:val=""/>
      <w:lvlJc w:val="left"/>
    </w:lvl>
  </w:abstractNum>
  <w:abstractNum w:abstractNumId="1">
    <w:nsid w:val="00000732"/>
    <w:multiLevelType w:val="hybridMultilevel"/>
    <w:tmpl w:val="073A880E"/>
    <w:lvl w:ilvl="0" w:tplc="1D4C4D20">
      <w:start w:val="1"/>
      <w:numFmt w:val="decimal"/>
      <w:lvlText w:val="%1"/>
      <w:lvlJc w:val="left"/>
    </w:lvl>
    <w:lvl w:ilvl="1" w:tplc="5C8828A6">
      <w:start w:val="1"/>
      <w:numFmt w:val="decimal"/>
      <w:lvlText w:val="%2."/>
      <w:lvlJc w:val="left"/>
    </w:lvl>
    <w:lvl w:ilvl="2" w:tplc="AB36C83C">
      <w:numFmt w:val="decimal"/>
      <w:lvlText w:val=""/>
      <w:lvlJc w:val="left"/>
    </w:lvl>
    <w:lvl w:ilvl="3" w:tplc="50B80CCA">
      <w:numFmt w:val="decimal"/>
      <w:lvlText w:val=""/>
      <w:lvlJc w:val="left"/>
    </w:lvl>
    <w:lvl w:ilvl="4" w:tplc="EBB4EAC8">
      <w:numFmt w:val="decimal"/>
      <w:lvlText w:val=""/>
      <w:lvlJc w:val="left"/>
    </w:lvl>
    <w:lvl w:ilvl="5" w:tplc="80387220">
      <w:numFmt w:val="decimal"/>
      <w:lvlText w:val=""/>
      <w:lvlJc w:val="left"/>
    </w:lvl>
    <w:lvl w:ilvl="6" w:tplc="955453C4">
      <w:numFmt w:val="decimal"/>
      <w:lvlText w:val=""/>
      <w:lvlJc w:val="left"/>
    </w:lvl>
    <w:lvl w:ilvl="7" w:tplc="E3CCB8DA">
      <w:numFmt w:val="decimal"/>
      <w:lvlText w:val=""/>
      <w:lvlJc w:val="left"/>
    </w:lvl>
    <w:lvl w:ilvl="8" w:tplc="FA203FB8">
      <w:numFmt w:val="decimal"/>
      <w:lvlText w:val=""/>
      <w:lvlJc w:val="left"/>
    </w:lvl>
  </w:abstractNum>
  <w:abstractNum w:abstractNumId="2">
    <w:nsid w:val="000015A1"/>
    <w:multiLevelType w:val="hybridMultilevel"/>
    <w:tmpl w:val="C182349E"/>
    <w:lvl w:ilvl="0" w:tplc="E7F8B890">
      <w:start w:val="1"/>
      <w:numFmt w:val="bullet"/>
      <w:lvlText w:val="о"/>
      <w:lvlJc w:val="left"/>
    </w:lvl>
    <w:lvl w:ilvl="1" w:tplc="18A25AF2">
      <w:numFmt w:val="decimal"/>
      <w:lvlText w:val=""/>
      <w:lvlJc w:val="left"/>
    </w:lvl>
    <w:lvl w:ilvl="2" w:tplc="8BAE0744">
      <w:numFmt w:val="decimal"/>
      <w:lvlText w:val=""/>
      <w:lvlJc w:val="left"/>
    </w:lvl>
    <w:lvl w:ilvl="3" w:tplc="0F440088">
      <w:numFmt w:val="decimal"/>
      <w:lvlText w:val=""/>
      <w:lvlJc w:val="left"/>
    </w:lvl>
    <w:lvl w:ilvl="4" w:tplc="D2102BDE">
      <w:numFmt w:val="decimal"/>
      <w:lvlText w:val=""/>
      <w:lvlJc w:val="left"/>
    </w:lvl>
    <w:lvl w:ilvl="5" w:tplc="296C8DCC">
      <w:numFmt w:val="decimal"/>
      <w:lvlText w:val=""/>
      <w:lvlJc w:val="left"/>
    </w:lvl>
    <w:lvl w:ilvl="6" w:tplc="4DD2E45E">
      <w:numFmt w:val="decimal"/>
      <w:lvlText w:val=""/>
      <w:lvlJc w:val="left"/>
    </w:lvl>
    <w:lvl w:ilvl="7" w:tplc="77044F06">
      <w:numFmt w:val="decimal"/>
      <w:lvlText w:val=""/>
      <w:lvlJc w:val="left"/>
    </w:lvl>
    <w:lvl w:ilvl="8" w:tplc="15C6B534">
      <w:numFmt w:val="decimal"/>
      <w:lvlText w:val=""/>
      <w:lvlJc w:val="left"/>
    </w:lvl>
  </w:abstractNum>
  <w:abstractNum w:abstractNumId="3">
    <w:nsid w:val="00001CD0"/>
    <w:multiLevelType w:val="hybridMultilevel"/>
    <w:tmpl w:val="E8A0C262"/>
    <w:lvl w:ilvl="0" w:tplc="BB8C7824">
      <w:start w:val="5"/>
      <w:numFmt w:val="decimal"/>
      <w:lvlText w:val="%1."/>
      <w:lvlJc w:val="left"/>
    </w:lvl>
    <w:lvl w:ilvl="1" w:tplc="85E4170C">
      <w:numFmt w:val="decimal"/>
      <w:lvlText w:val=""/>
      <w:lvlJc w:val="left"/>
    </w:lvl>
    <w:lvl w:ilvl="2" w:tplc="6EC63B12">
      <w:numFmt w:val="decimal"/>
      <w:lvlText w:val=""/>
      <w:lvlJc w:val="left"/>
    </w:lvl>
    <w:lvl w:ilvl="3" w:tplc="70E6A89A">
      <w:numFmt w:val="decimal"/>
      <w:lvlText w:val=""/>
      <w:lvlJc w:val="left"/>
    </w:lvl>
    <w:lvl w:ilvl="4" w:tplc="B48CE56C">
      <w:numFmt w:val="decimal"/>
      <w:lvlText w:val=""/>
      <w:lvlJc w:val="left"/>
    </w:lvl>
    <w:lvl w:ilvl="5" w:tplc="190C3F7A">
      <w:numFmt w:val="decimal"/>
      <w:lvlText w:val=""/>
      <w:lvlJc w:val="left"/>
    </w:lvl>
    <w:lvl w:ilvl="6" w:tplc="B4ACE262">
      <w:numFmt w:val="decimal"/>
      <w:lvlText w:val=""/>
      <w:lvlJc w:val="left"/>
    </w:lvl>
    <w:lvl w:ilvl="7" w:tplc="7B5ACCD0">
      <w:numFmt w:val="decimal"/>
      <w:lvlText w:val=""/>
      <w:lvlJc w:val="left"/>
    </w:lvl>
    <w:lvl w:ilvl="8" w:tplc="041C21AA">
      <w:numFmt w:val="decimal"/>
      <w:lvlText w:val=""/>
      <w:lvlJc w:val="left"/>
    </w:lvl>
  </w:abstractNum>
  <w:abstractNum w:abstractNumId="4">
    <w:nsid w:val="0000366B"/>
    <w:multiLevelType w:val="hybridMultilevel"/>
    <w:tmpl w:val="FB5EDF76"/>
    <w:lvl w:ilvl="0" w:tplc="4B6CFD36">
      <w:start w:val="6"/>
      <w:numFmt w:val="decimal"/>
      <w:lvlText w:val="%1."/>
      <w:lvlJc w:val="left"/>
    </w:lvl>
    <w:lvl w:ilvl="1" w:tplc="CBCE2746">
      <w:numFmt w:val="decimal"/>
      <w:lvlText w:val=""/>
      <w:lvlJc w:val="left"/>
    </w:lvl>
    <w:lvl w:ilvl="2" w:tplc="26FE2AAE">
      <w:numFmt w:val="decimal"/>
      <w:lvlText w:val=""/>
      <w:lvlJc w:val="left"/>
    </w:lvl>
    <w:lvl w:ilvl="3" w:tplc="BB9A8A5A">
      <w:numFmt w:val="decimal"/>
      <w:lvlText w:val=""/>
      <w:lvlJc w:val="left"/>
    </w:lvl>
    <w:lvl w:ilvl="4" w:tplc="372046F4">
      <w:numFmt w:val="decimal"/>
      <w:lvlText w:val=""/>
      <w:lvlJc w:val="left"/>
    </w:lvl>
    <w:lvl w:ilvl="5" w:tplc="901CE84A">
      <w:numFmt w:val="decimal"/>
      <w:lvlText w:val=""/>
      <w:lvlJc w:val="left"/>
    </w:lvl>
    <w:lvl w:ilvl="6" w:tplc="FFCCF0E6">
      <w:numFmt w:val="decimal"/>
      <w:lvlText w:val=""/>
      <w:lvlJc w:val="left"/>
    </w:lvl>
    <w:lvl w:ilvl="7" w:tplc="7122C03A">
      <w:numFmt w:val="decimal"/>
      <w:lvlText w:val=""/>
      <w:lvlJc w:val="left"/>
    </w:lvl>
    <w:lvl w:ilvl="8" w:tplc="18E8E75E">
      <w:numFmt w:val="decimal"/>
      <w:lvlText w:val=""/>
      <w:lvlJc w:val="left"/>
    </w:lvl>
  </w:abstractNum>
  <w:abstractNum w:abstractNumId="5">
    <w:nsid w:val="00004230"/>
    <w:multiLevelType w:val="hybridMultilevel"/>
    <w:tmpl w:val="5EFA019E"/>
    <w:lvl w:ilvl="0" w:tplc="5610083C">
      <w:start w:val="12"/>
      <w:numFmt w:val="decimal"/>
      <w:lvlText w:val="%1."/>
      <w:lvlJc w:val="left"/>
    </w:lvl>
    <w:lvl w:ilvl="1" w:tplc="2B26A4B4">
      <w:numFmt w:val="decimal"/>
      <w:lvlText w:val=""/>
      <w:lvlJc w:val="left"/>
    </w:lvl>
    <w:lvl w:ilvl="2" w:tplc="226619EC">
      <w:numFmt w:val="decimal"/>
      <w:lvlText w:val=""/>
      <w:lvlJc w:val="left"/>
    </w:lvl>
    <w:lvl w:ilvl="3" w:tplc="CB8A0958">
      <w:numFmt w:val="decimal"/>
      <w:lvlText w:val=""/>
      <w:lvlJc w:val="left"/>
    </w:lvl>
    <w:lvl w:ilvl="4" w:tplc="B0682DBA">
      <w:numFmt w:val="decimal"/>
      <w:lvlText w:val=""/>
      <w:lvlJc w:val="left"/>
    </w:lvl>
    <w:lvl w:ilvl="5" w:tplc="9A8EB668">
      <w:numFmt w:val="decimal"/>
      <w:lvlText w:val=""/>
      <w:lvlJc w:val="left"/>
    </w:lvl>
    <w:lvl w:ilvl="6" w:tplc="4856903C">
      <w:numFmt w:val="decimal"/>
      <w:lvlText w:val=""/>
      <w:lvlJc w:val="left"/>
    </w:lvl>
    <w:lvl w:ilvl="7" w:tplc="F1944104">
      <w:numFmt w:val="decimal"/>
      <w:lvlText w:val=""/>
      <w:lvlJc w:val="left"/>
    </w:lvl>
    <w:lvl w:ilvl="8" w:tplc="C79414DC">
      <w:numFmt w:val="decimal"/>
      <w:lvlText w:val=""/>
      <w:lvlJc w:val="left"/>
    </w:lvl>
  </w:abstractNum>
  <w:abstractNum w:abstractNumId="6">
    <w:nsid w:val="00006032"/>
    <w:multiLevelType w:val="hybridMultilevel"/>
    <w:tmpl w:val="A25AC8EC"/>
    <w:lvl w:ilvl="0" w:tplc="9400632A">
      <w:start w:val="1"/>
      <w:numFmt w:val="bullet"/>
      <w:lvlText w:val="к"/>
      <w:lvlJc w:val="left"/>
    </w:lvl>
    <w:lvl w:ilvl="1" w:tplc="C6648D8C">
      <w:numFmt w:val="decimal"/>
      <w:lvlText w:val=""/>
      <w:lvlJc w:val="left"/>
    </w:lvl>
    <w:lvl w:ilvl="2" w:tplc="CD12A732">
      <w:numFmt w:val="decimal"/>
      <w:lvlText w:val=""/>
      <w:lvlJc w:val="left"/>
    </w:lvl>
    <w:lvl w:ilvl="3" w:tplc="BB0E9EF8">
      <w:numFmt w:val="decimal"/>
      <w:lvlText w:val=""/>
      <w:lvlJc w:val="left"/>
    </w:lvl>
    <w:lvl w:ilvl="4" w:tplc="404C388A">
      <w:numFmt w:val="decimal"/>
      <w:lvlText w:val=""/>
      <w:lvlJc w:val="left"/>
    </w:lvl>
    <w:lvl w:ilvl="5" w:tplc="646AD278">
      <w:numFmt w:val="decimal"/>
      <w:lvlText w:val=""/>
      <w:lvlJc w:val="left"/>
    </w:lvl>
    <w:lvl w:ilvl="6" w:tplc="C0EEEF74">
      <w:numFmt w:val="decimal"/>
      <w:lvlText w:val=""/>
      <w:lvlJc w:val="left"/>
    </w:lvl>
    <w:lvl w:ilvl="7" w:tplc="C6BA8666">
      <w:numFmt w:val="decimal"/>
      <w:lvlText w:val=""/>
      <w:lvlJc w:val="left"/>
    </w:lvl>
    <w:lvl w:ilvl="8" w:tplc="84C267BC">
      <w:numFmt w:val="decimal"/>
      <w:lvlText w:val=""/>
      <w:lvlJc w:val="left"/>
    </w:lvl>
  </w:abstractNum>
  <w:abstractNum w:abstractNumId="7">
    <w:nsid w:val="000066C4"/>
    <w:multiLevelType w:val="hybridMultilevel"/>
    <w:tmpl w:val="979CAAEA"/>
    <w:lvl w:ilvl="0" w:tplc="7E306ADC">
      <w:start w:val="8"/>
      <w:numFmt w:val="decimal"/>
      <w:lvlText w:val="%1."/>
      <w:lvlJc w:val="left"/>
    </w:lvl>
    <w:lvl w:ilvl="1" w:tplc="F0A8F884">
      <w:numFmt w:val="decimal"/>
      <w:lvlText w:val=""/>
      <w:lvlJc w:val="left"/>
    </w:lvl>
    <w:lvl w:ilvl="2" w:tplc="799E4288">
      <w:numFmt w:val="decimal"/>
      <w:lvlText w:val=""/>
      <w:lvlJc w:val="left"/>
    </w:lvl>
    <w:lvl w:ilvl="3" w:tplc="D60E6286">
      <w:numFmt w:val="decimal"/>
      <w:lvlText w:val=""/>
      <w:lvlJc w:val="left"/>
    </w:lvl>
    <w:lvl w:ilvl="4" w:tplc="195AE53A">
      <w:numFmt w:val="decimal"/>
      <w:lvlText w:val=""/>
      <w:lvlJc w:val="left"/>
    </w:lvl>
    <w:lvl w:ilvl="5" w:tplc="76669A0C">
      <w:numFmt w:val="decimal"/>
      <w:lvlText w:val=""/>
      <w:lvlJc w:val="left"/>
    </w:lvl>
    <w:lvl w:ilvl="6" w:tplc="556A3502">
      <w:numFmt w:val="decimal"/>
      <w:lvlText w:val=""/>
      <w:lvlJc w:val="left"/>
    </w:lvl>
    <w:lvl w:ilvl="7" w:tplc="145C6E64">
      <w:numFmt w:val="decimal"/>
      <w:lvlText w:val=""/>
      <w:lvlJc w:val="left"/>
    </w:lvl>
    <w:lvl w:ilvl="8" w:tplc="858A93BE">
      <w:numFmt w:val="decimal"/>
      <w:lvlText w:val=""/>
      <w:lvlJc w:val="left"/>
    </w:lvl>
  </w:abstractNum>
  <w:abstractNum w:abstractNumId="8">
    <w:nsid w:val="00007EB7"/>
    <w:multiLevelType w:val="hybridMultilevel"/>
    <w:tmpl w:val="7696DA04"/>
    <w:lvl w:ilvl="0" w:tplc="72583BFC">
      <w:start w:val="1"/>
      <w:numFmt w:val="bullet"/>
      <w:lvlText w:val="В"/>
      <w:lvlJc w:val="left"/>
      <w:rPr>
        <w:b/>
      </w:rPr>
    </w:lvl>
    <w:lvl w:ilvl="1" w:tplc="689EE700">
      <w:numFmt w:val="decimal"/>
      <w:lvlText w:val=""/>
      <w:lvlJc w:val="left"/>
    </w:lvl>
    <w:lvl w:ilvl="2" w:tplc="743ECFC0">
      <w:numFmt w:val="decimal"/>
      <w:lvlText w:val=""/>
      <w:lvlJc w:val="left"/>
    </w:lvl>
    <w:lvl w:ilvl="3" w:tplc="8CDE9092">
      <w:numFmt w:val="decimal"/>
      <w:lvlText w:val=""/>
      <w:lvlJc w:val="left"/>
    </w:lvl>
    <w:lvl w:ilvl="4" w:tplc="B86A4C24">
      <w:numFmt w:val="decimal"/>
      <w:lvlText w:val=""/>
      <w:lvlJc w:val="left"/>
    </w:lvl>
    <w:lvl w:ilvl="5" w:tplc="8F5C484A">
      <w:numFmt w:val="decimal"/>
      <w:lvlText w:val=""/>
      <w:lvlJc w:val="left"/>
    </w:lvl>
    <w:lvl w:ilvl="6" w:tplc="D4D223F4">
      <w:numFmt w:val="decimal"/>
      <w:lvlText w:val=""/>
      <w:lvlJc w:val="left"/>
    </w:lvl>
    <w:lvl w:ilvl="7" w:tplc="C2ACFC64">
      <w:numFmt w:val="decimal"/>
      <w:lvlText w:val=""/>
      <w:lvlJc w:val="left"/>
    </w:lvl>
    <w:lvl w:ilvl="8" w:tplc="3320A4CC">
      <w:numFmt w:val="decimal"/>
      <w:lvlText w:val=""/>
      <w:lvlJc w:val="left"/>
    </w:lvl>
  </w:abstractNum>
  <w:abstractNum w:abstractNumId="9">
    <w:nsid w:val="0CB66171"/>
    <w:multiLevelType w:val="hybridMultilevel"/>
    <w:tmpl w:val="0748C85E"/>
    <w:lvl w:ilvl="0" w:tplc="E828C7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30A1BE1"/>
    <w:multiLevelType w:val="hybridMultilevel"/>
    <w:tmpl w:val="97AAE6A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D5D73"/>
    <w:multiLevelType w:val="hybridMultilevel"/>
    <w:tmpl w:val="6BE2491A"/>
    <w:lvl w:ilvl="0" w:tplc="D1E8568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1FFA6B86"/>
    <w:multiLevelType w:val="hybridMultilevel"/>
    <w:tmpl w:val="5510CB40"/>
    <w:lvl w:ilvl="0" w:tplc="381878B6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82D7414"/>
    <w:multiLevelType w:val="hybridMultilevel"/>
    <w:tmpl w:val="79DC6C60"/>
    <w:lvl w:ilvl="0" w:tplc="34D888C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22B62"/>
    <w:multiLevelType w:val="hybridMultilevel"/>
    <w:tmpl w:val="6DBC2FC2"/>
    <w:lvl w:ilvl="0" w:tplc="EA86BD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B5B0C"/>
    <w:multiLevelType w:val="hybridMultilevel"/>
    <w:tmpl w:val="7B9A4FCC"/>
    <w:lvl w:ilvl="0" w:tplc="3572D1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931BB"/>
    <w:multiLevelType w:val="hybridMultilevel"/>
    <w:tmpl w:val="194AA93E"/>
    <w:lvl w:ilvl="0" w:tplc="E828C77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83E0999"/>
    <w:multiLevelType w:val="hybridMultilevel"/>
    <w:tmpl w:val="5098323E"/>
    <w:lvl w:ilvl="0" w:tplc="71B0F568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60" w:hanging="360"/>
      </w:pPr>
    </w:lvl>
    <w:lvl w:ilvl="2" w:tplc="0419001B" w:tentative="1">
      <w:start w:val="1"/>
      <w:numFmt w:val="lowerRoman"/>
      <w:lvlText w:val="%3."/>
      <w:lvlJc w:val="right"/>
      <w:pPr>
        <w:ind w:left="5680" w:hanging="180"/>
      </w:pPr>
    </w:lvl>
    <w:lvl w:ilvl="3" w:tplc="0419000F" w:tentative="1">
      <w:start w:val="1"/>
      <w:numFmt w:val="decimal"/>
      <w:lvlText w:val="%4."/>
      <w:lvlJc w:val="left"/>
      <w:pPr>
        <w:ind w:left="6400" w:hanging="360"/>
      </w:pPr>
    </w:lvl>
    <w:lvl w:ilvl="4" w:tplc="04190019" w:tentative="1">
      <w:start w:val="1"/>
      <w:numFmt w:val="lowerLetter"/>
      <w:lvlText w:val="%5."/>
      <w:lvlJc w:val="left"/>
      <w:pPr>
        <w:ind w:left="7120" w:hanging="360"/>
      </w:pPr>
    </w:lvl>
    <w:lvl w:ilvl="5" w:tplc="0419001B" w:tentative="1">
      <w:start w:val="1"/>
      <w:numFmt w:val="lowerRoman"/>
      <w:lvlText w:val="%6."/>
      <w:lvlJc w:val="right"/>
      <w:pPr>
        <w:ind w:left="7840" w:hanging="180"/>
      </w:pPr>
    </w:lvl>
    <w:lvl w:ilvl="6" w:tplc="0419000F" w:tentative="1">
      <w:start w:val="1"/>
      <w:numFmt w:val="decimal"/>
      <w:lvlText w:val="%7."/>
      <w:lvlJc w:val="left"/>
      <w:pPr>
        <w:ind w:left="8560" w:hanging="360"/>
      </w:pPr>
    </w:lvl>
    <w:lvl w:ilvl="7" w:tplc="04190019" w:tentative="1">
      <w:start w:val="1"/>
      <w:numFmt w:val="lowerLetter"/>
      <w:lvlText w:val="%8."/>
      <w:lvlJc w:val="left"/>
      <w:pPr>
        <w:ind w:left="9280" w:hanging="360"/>
      </w:pPr>
    </w:lvl>
    <w:lvl w:ilvl="8" w:tplc="0419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19">
    <w:nsid w:val="5F520763"/>
    <w:multiLevelType w:val="hybridMultilevel"/>
    <w:tmpl w:val="328E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F7F27"/>
    <w:multiLevelType w:val="hybridMultilevel"/>
    <w:tmpl w:val="B2F625A0"/>
    <w:lvl w:ilvl="0" w:tplc="D4BA9912">
      <w:start w:val="1"/>
      <w:numFmt w:val="decimal"/>
      <w:lvlText w:val="%1."/>
      <w:lvlJc w:val="left"/>
      <w:pPr>
        <w:ind w:left="4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0"/>
  </w:num>
  <w:num w:numId="5">
    <w:abstractNumId w:val="11"/>
  </w:num>
  <w:num w:numId="6">
    <w:abstractNumId w:val="17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2"/>
  </w:num>
  <w:num w:numId="15">
    <w:abstractNumId w:val="18"/>
  </w:num>
  <w:num w:numId="16">
    <w:abstractNumId w:val="12"/>
  </w:num>
  <w:num w:numId="17">
    <w:abstractNumId w:val="10"/>
  </w:num>
  <w:num w:numId="18">
    <w:abstractNumId w:val="14"/>
  </w:num>
  <w:num w:numId="19">
    <w:abstractNumId w:val="9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E5"/>
    <w:rsid w:val="00180C8C"/>
    <w:rsid w:val="001C7B43"/>
    <w:rsid w:val="00B31EE5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0C8C"/>
    <w:pPr>
      <w:widowControl w:val="0"/>
      <w:spacing w:before="108" w:after="108" w:line="240" w:lineRule="auto"/>
      <w:jc w:val="center"/>
      <w:outlineLvl w:val="0"/>
    </w:pPr>
    <w:rPr>
      <w:rFonts w:ascii="Times New Roman CYR" w:eastAsia="Calibri" w:hAnsi="Times New Roman CYR" w:cs="Times New Roman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80C8C"/>
    <w:rPr>
      <w:rFonts w:ascii="Times New Roman CYR" w:eastAsia="Calibri" w:hAnsi="Times New Roman CYR" w:cs="Times New Roman"/>
      <w:b/>
      <w:bCs/>
      <w:color w:val="26282F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80C8C"/>
  </w:style>
  <w:style w:type="character" w:customStyle="1" w:styleId="a3">
    <w:name w:val="Цветовое выделение"/>
    <w:uiPriority w:val="99"/>
    <w:qFormat/>
    <w:rsid w:val="00180C8C"/>
    <w:rPr>
      <w:b/>
      <w:color w:val="26282F"/>
    </w:rPr>
  </w:style>
  <w:style w:type="character" w:customStyle="1" w:styleId="a4">
    <w:name w:val="Гипертекстовая ссылка"/>
    <w:uiPriority w:val="99"/>
    <w:qFormat/>
    <w:rsid w:val="00180C8C"/>
    <w:rPr>
      <w:rFonts w:cs="Times New Roman"/>
      <w:b/>
      <w:bCs/>
      <w:color w:val="106BBE"/>
    </w:rPr>
  </w:style>
  <w:style w:type="character" w:customStyle="1" w:styleId="-">
    <w:name w:val="Интернет-ссылка"/>
    <w:uiPriority w:val="99"/>
    <w:semiHidden/>
    <w:rsid w:val="00180C8C"/>
    <w:rPr>
      <w:rFonts w:cs="Times New Roman"/>
      <w:color w:val="0000FF"/>
      <w:u w:val="single"/>
    </w:rPr>
  </w:style>
  <w:style w:type="character" w:customStyle="1" w:styleId="a5">
    <w:name w:val="Основной текст Знак"/>
    <w:link w:val="a6"/>
    <w:qFormat/>
    <w:locked/>
    <w:rsid w:val="00180C8C"/>
    <w:rPr>
      <w:rFonts w:ascii="Times New Roman" w:hAnsi="Times New Roman"/>
      <w:sz w:val="24"/>
      <w:szCs w:val="24"/>
    </w:rPr>
  </w:style>
  <w:style w:type="character" w:customStyle="1" w:styleId="a7">
    <w:name w:val="Текст выноски Знак"/>
    <w:link w:val="a8"/>
    <w:uiPriority w:val="99"/>
    <w:semiHidden/>
    <w:qFormat/>
    <w:locked/>
    <w:rsid w:val="00180C8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80C8C"/>
    <w:rPr>
      <w:rFonts w:cs="Times New Roman"/>
      <w:sz w:val="28"/>
    </w:rPr>
  </w:style>
  <w:style w:type="character" w:customStyle="1" w:styleId="ListLabel2">
    <w:name w:val="ListLabel 2"/>
    <w:qFormat/>
    <w:rsid w:val="00180C8C"/>
    <w:rPr>
      <w:rFonts w:cs="Times New Roman"/>
    </w:rPr>
  </w:style>
  <w:style w:type="character" w:customStyle="1" w:styleId="ListLabel3">
    <w:name w:val="ListLabel 3"/>
    <w:qFormat/>
    <w:rsid w:val="00180C8C"/>
    <w:rPr>
      <w:rFonts w:cs="Times New Roman"/>
    </w:rPr>
  </w:style>
  <w:style w:type="character" w:customStyle="1" w:styleId="ListLabel4">
    <w:name w:val="ListLabel 4"/>
    <w:qFormat/>
    <w:rsid w:val="00180C8C"/>
    <w:rPr>
      <w:rFonts w:cs="Times New Roman"/>
    </w:rPr>
  </w:style>
  <w:style w:type="character" w:customStyle="1" w:styleId="ListLabel5">
    <w:name w:val="ListLabel 5"/>
    <w:qFormat/>
    <w:rsid w:val="00180C8C"/>
    <w:rPr>
      <w:rFonts w:cs="Times New Roman"/>
    </w:rPr>
  </w:style>
  <w:style w:type="character" w:customStyle="1" w:styleId="ListLabel6">
    <w:name w:val="ListLabel 6"/>
    <w:qFormat/>
    <w:rsid w:val="00180C8C"/>
    <w:rPr>
      <w:rFonts w:cs="Times New Roman"/>
    </w:rPr>
  </w:style>
  <w:style w:type="character" w:customStyle="1" w:styleId="ListLabel7">
    <w:name w:val="ListLabel 7"/>
    <w:qFormat/>
    <w:rsid w:val="00180C8C"/>
    <w:rPr>
      <w:rFonts w:cs="Times New Roman"/>
    </w:rPr>
  </w:style>
  <w:style w:type="character" w:customStyle="1" w:styleId="ListLabel8">
    <w:name w:val="ListLabel 8"/>
    <w:qFormat/>
    <w:rsid w:val="00180C8C"/>
    <w:rPr>
      <w:rFonts w:cs="Times New Roman"/>
    </w:rPr>
  </w:style>
  <w:style w:type="character" w:customStyle="1" w:styleId="ListLabel9">
    <w:name w:val="ListLabel 9"/>
    <w:qFormat/>
    <w:rsid w:val="00180C8C"/>
    <w:rPr>
      <w:rFonts w:cs="Times New Roman"/>
    </w:rPr>
  </w:style>
  <w:style w:type="character" w:customStyle="1" w:styleId="ListLabel10">
    <w:name w:val="ListLabel 10"/>
    <w:qFormat/>
    <w:rsid w:val="00180C8C"/>
    <w:rPr>
      <w:rFonts w:cs="Times New Roman"/>
    </w:rPr>
  </w:style>
  <w:style w:type="character" w:customStyle="1" w:styleId="ListLabel11">
    <w:name w:val="ListLabel 11"/>
    <w:qFormat/>
    <w:rsid w:val="00180C8C"/>
    <w:rPr>
      <w:rFonts w:cs="Times New Roman"/>
    </w:rPr>
  </w:style>
  <w:style w:type="character" w:customStyle="1" w:styleId="ListLabel12">
    <w:name w:val="ListLabel 12"/>
    <w:qFormat/>
    <w:rsid w:val="00180C8C"/>
    <w:rPr>
      <w:rFonts w:cs="Times New Roman"/>
    </w:rPr>
  </w:style>
  <w:style w:type="character" w:customStyle="1" w:styleId="ListLabel13">
    <w:name w:val="ListLabel 13"/>
    <w:qFormat/>
    <w:rsid w:val="00180C8C"/>
    <w:rPr>
      <w:rFonts w:cs="Times New Roman"/>
    </w:rPr>
  </w:style>
  <w:style w:type="character" w:customStyle="1" w:styleId="ListLabel14">
    <w:name w:val="ListLabel 14"/>
    <w:qFormat/>
    <w:rsid w:val="00180C8C"/>
    <w:rPr>
      <w:rFonts w:cs="Times New Roman"/>
    </w:rPr>
  </w:style>
  <w:style w:type="character" w:customStyle="1" w:styleId="ListLabel15">
    <w:name w:val="ListLabel 15"/>
    <w:qFormat/>
    <w:rsid w:val="00180C8C"/>
    <w:rPr>
      <w:rFonts w:cs="Times New Roman"/>
    </w:rPr>
  </w:style>
  <w:style w:type="character" w:customStyle="1" w:styleId="ListLabel16">
    <w:name w:val="ListLabel 16"/>
    <w:qFormat/>
    <w:rsid w:val="00180C8C"/>
    <w:rPr>
      <w:rFonts w:cs="Times New Roman"/>
    </w:rPr>
  </w:style>
  <w:style w:type="character" w:customStyle="1" w:styleId="ListLabel17">
    <w:name w:val="ListLabel 17"/>
    <w:qFormat/>
    <w:rsid w:val="00180C8C"/>
    <w:rPr>
      <w:rFonts w:cs="Times New Roman"/>
    </w:rPr>
  </w:style>
  <w:style w:type="character" w:customStyle="1" w:styleId="ListLabel18">
    <w:name w:val="ListLabel 18"/>
    <w:qFormat/>
    <w:rsid w:val="00180C8C"/>
    <w:rPr>
      <w:rFonts w:cs="Times New Roman"/>
    </w:rPr>
  </w:style>
  <w:style w:type="character" w:customStyle="1" w:styleId="ListLabel19">
    <w:name w:val="ListLabel 19"/>
    <w:qFormat/>
    <w:rsid w:val="00180C8C"/>
    <w:rPr>
      <w:rFonts w:cs="Times New Roman"/>
    </w:rPr>
  </w:style>
  <w:style w:type="character" w:customStyle="1" w:styleId="ListLabel20">
    <w:name w:val="ListLabel 20"/>
    <w:qFormat/>
    <w:rsid w:val="00180C8C"/>
    <w:rPr>
      <w:rFonts w:cs="Times New Roman"/>
    </w:rPr>
  </w:style>
  <w:style w:type="character" w:customStyle="1" w:styleId="ListLabel21">
    <w:name w:val="ListLabel 21"/>
    <w:qFormat/>
    <w:rsid w:val="00180C8C"/>
    <w:rPr>
      <w:rFonts w:cs="Times New Roman"/>
    </w:rPr>
  </w:style>
  <w:style w:type="character" w:customStyle="1" w:styleId="ListLabel22">
    <w:name w:val="ListLabel 22"/>
    <w:qFormat/>
    <w:rsid w:val="00180C8C"/>
    <w:rPr>
      <w:rFonts w:cs="Times New Roman"/>
    </w:rPr>
  </w:style>
  <w:style w:type="character" w:customStyle="1" w:styleId="ListLabel23">
    <w:name w:val="ListLabel 23"/>
    <w:qFormat/>
    <w:rsid w:val="00180C8C"/>
    <w:rPr>
      <w:rFonts w:cs="Times New Roman"/>
    </w:rPr>
  </w:style>
  <w:style w:type="character" w:customStyle="1" w:styleId="ListLabel24">
    <w:name w:val="ListLabel 24"/>
    <w:qFormat/>
    <w:rsid w:val="00180C8C"/>
    <w:rPr>
      <w:rFonts w:cs="Times New Roman"/>
      <w:sz w:val="28"/>
    </w:rPr>
  </w:style>
  <w:style w:type="character" w:customStyle="1" w:styleId="ListLabel25">
    <w:name w:val="ListLabel 25"/>
    <w:qFormat/>
    <w:rsid w:val="00180C8C"/>
    <w:rPr>
      <w:rFonts w:cs="Times New Roman"/>
    </w:rPr>
  </w:style>
  <w:style w:type="character" w:customStyle="1" w:styleId="ListLabel26">
    <w:name w:val="ListLabel 26"/>
    <w:qFormat/>
    <w:rsid w:val="00180C8C"/>
    <w:rPr>
      <w:rFonts w:cs="Times New Roman"/>
    </w:rPr>
  </w:style>
  <w:style w:type="character" w:customStyle="1" w:styleId="ListLabel27">
    <w:name w:val="ListLabel 27"/>
    <w:qFormat/>
    <w:rsid w:val="00180C8C"/>
    <w:rPr>
      <w:rFonts w:cs="Times New Roman"/>
    </w:rPr>
  </w:style>
  <w:style w:type="character" w:customStyle="1" w:styleId="ListLabel28">
    <w:name w:val="ListLabel 28"/>
    <w:qFormat/>
    <w:rsid w:val="00180C8C"/>
    <w:rPr>
      <w:rFonts w:cs="Times New Roman"/>
    </w:rPr>
  </w:style>
  <w:style w:type="character" w:customStyle="1" w:styleId="ListLabel29">
    <w:name w:val="ListLabel 29"/>
    <w:qFormat/>
    <w:rsid w:val="00180C8C"/>
    <w:rPr>
      <w:rFonts w:cs="Times New Roman"/>
    </w:rPr>
  </w:style>
  <w:style w:type="character" w:customStyle="1" w:styleId="ListLabel30">
    <w:name w:val="ListLabel 30"/>
    <w:qFormat/>
    <w:rsid w:val="00180C8C"/>
    <w:rPr>
      <w:rFonts w:cs="Times New Roman"/>
    </w:rPr>
  </w:style>
  <w:style w:type="character" w:customStyle="1" w:styleId="ListLabel31">
    <w:name w:val="ListLabel 31"/>
    <w:qFormat/>
    <w:rsid w:val="00180C8C"/>
    <w:rPr>
      <w:rFonts w:cs="Times New Roman"/>
    </w:rPr>
  </w:style>
  <w:style w:type="character" w:customStyle="1" w:styleId="ListLabel32">
    <w:name w:val="ListLabel 32"/>
    <w:qFormat/>
    <w:rsid w:val="00180C8C"/>
    <w:rPr>
      <w:rFonts w:cs="Times New Roman"/>
    </w:rPr>
  </w:style>
  <w:style w:type="paragraph" w:styleId="a6">
    <w:name w:val="Body Text"/>
    <w:basedOn w:val="a"/>
    <w:link w:val="a5"/>
    <w:rsid w:val="00180C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semiHidden/>
    <w:rsid w:val="00180C8C"/>
  </w:style>
  <w:style w:type="paragraph" w:styleId="a9">
    <w:name w:val="List"/>
    <w:basedOn w:val="a6"/>
    <w:rsid w:val="00180C8C"/>
    <w:rPr>
      <w:rFonts w:cs="Mangal"/>
    </w:rPr>
  </w:style>
  <w:style w:type="paragraph" w:styleId="aa">
    <w:name w:val="caption"/>
    <w:basedOn w:val="a"/>
    <w:qFormat/>
    <w:rsid w:val="00180C8C"/>
    <w:pPr>
      <w:suppressLineNumber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180C8C"/>
    <w:pPr>
      <w:spacing w:after="0" w:line="240" w:lineRule="auto"/>
      <w:ind w:left="220" w:hanging="220"/>
    </w:pPr>
    <w:rPr>
      <w:rFonts w:ascii="Calibri" w:eastAsia="Calibri" w:hAnsi="Calibri" w:cs="Times New Roman"/>
      <w:color w:val="00000A"/>
    </w:rPr>
  </w:style>
  <w:style w:type="paragraph" w:styleId="ab">
    <w:name w:val="index heading"/>
    <w:basedOn w:val="a"/>
    <w:qFormat/>
    <w:rsid w:val="00180C8C"/>
    <w:pPr>
      <w:suppressLineNumbers/>
      <w:spacing w:after="160" w:line="259" w:lineRule="auto"/>
    </w:pPr>
    <w:rPr>
      <w:rFonts w:ascii="Calibri" w:eastAsia="Calibri" w:hAnsi="Calibri" w:cs="Mangal"/>
      <w:color w:val="00000A"/>
    </w:rPr>
  </w:style>
  <w:style w:type="paragraph" w:customStyle="1" w:styleId="ac">
    <w:name w:val="Нормальный (таблица)"/>
    <w:basedOn w:val="a"/>
    <w:next w:val="a"/>
    <w:uiPriority w:val="99"/>
    <w:qFormat/>
    <w:rsid w:val="00180C8C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color w:val="00000A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qFormat/>
    <w:rsid w:val="00180C8C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color w:val="00000A"/>
      <w:sz w:val="24"/>
      <w:szCs w:val="24"/>
      <w:lang w:eastAsia="ru-RU"/>
    </w:rPr>
  </w:style>
  <w:style w:type="paragraph" w:customStyle="1" w:styleId="ConsPlusNormal">
    <w:name w:val="ConsPlusNormal"/>
    <w:qFormat/>
    <w:rsid w:val="00180C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"/>
    <w:qFormat/>
    <w:rsid w:val="00180C8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empty">
    <w:name w:val="empty"/>
    <w:basedOn w:val="a"/>
    <w:uiPriority w:val="99"/>
    <w:qFormat/>
    <w:rsid w:val="00180C8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3">
    <w:name w:val="s_3"/>
    <w:basedOn w:val="a"/>
    <w:uiPriority w:val="99"/>
    <w:qFormat/>
    <w:rsid w:val="00180C8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180C8C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ru-RU" w:bidi="he-IL"/>
    </w:rPr>
  </w:style>
  <w:style w:type="paragraph" w:customStyle="1" w:styleId="ConsPlusTextList">
    <w:name w:val="ConsPlusTextList"/>
    <w:uiPriority w:val="99"/>
    <w:qFormat/>
    <w:rsid w:val="00180C8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 w:bidi="he-IL"/>
    </w:rPr>
  </w:style>
  <w:style w:type="paragraph" w:styleId="a8">
    <w:name w:val="Balloon Text"/>
    <w:basedOn w:val="a"/>
    <w:link w:val="a7"/>
    <w:uiPriority w:val="99"/>
    <w:semiHidden/>
    <w:qFormat/>
    <w:rsid w:val="0018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180C8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180C8C"/>
    <w:pPr>
      <w:spacing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80C8C"/>
    <w:pPr>
      <w:spacing w:after="0" w:line="240" w:lineRule="auto"/>
      <w:ind w:left="720"/>
    </w:pPr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paragraph" w:customStyle="1" w:styleId="af">
    <w:name w:val="Содержимое таблицы"/>
    <w:basedOn w:val="a"/>
    <w:qFormat/>
    <w:rsid w:val="00180C8C"/>
    <w:pPr>
      <w:suppressLineNumbers/>
      <w:spacing w:after="160" w:line="259" w:lineRule="auto"/>
    </w:pPr>
    <w:rPr>
      <w:rFonts w:ascii="Calibri" w:eastAsia="Calibri" w:hAnsi="Calibri" w:cs="Times New Roman"/>
      <w:color w:val="00000A"/>
    </w:rPr>
  </w:style>
  <w:style w:type="paragraph" w:customStyle="1" w:styleId="af0">
    <w:name w:val="Заголовок таблицы"/>
    <w:basedOn w:val="af"/>
    <w:qFormat/>
    <w:rsid w:val="00180C8C"/>
    <w:pPr>
      <w:jc w:val="center"/>
    </w:pPr>
    <w:rPr>
      <w:b/>
      <w:bCs/>
    </w:rPr>
  </w:style>
  <w:style w:type="paragraph" w:customStyle="1" w:styleId="formattext">
    <w:name w:val="formattext"/>
    <w:basedOn w:val="a"/>
    <w:rsid w:val="001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80C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180C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99"/>
    <w:rsid w:val="00180C8C"/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unhideWhenUsed/>
    <w:rsid w:val="001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180C8C"/>
    <w:rPr>
      <w:color w:val="0563C1"/>
      <w:u w:val="single"/>
    </w:rPr>
  </w:style>
  <w:style w:type="paragraph" w:styleId="af6">
    <w:name w:val="footer"/>
    <w:basedOn w:val="a"/>
    <w:link w:val="af7"/>
    <w:rsid w:val="00180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80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80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80C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0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180C8C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180C8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0C8C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0C8C"/>
    <w:pPr>
      <w:widowControl w:val="0"/>
      <w:spacing w:before="108" w:after="108" w:line="240" w:lineRule="auto"/>
      <w:jc w:val="center"/>
      <w:outlineLvl w:val="0"/>
    </w:pPr>
    <w:rPr>
      <w:rFonts w:ascii="Times New Roman CYR" w:eastAsia="Calibri" w:hAnsi="Times New Roman CYR" w:cs="Times New Roman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80C8C"/>
    <w:rPr>
      <w:rFonts w:ascii="Times New Roman CYR" w:eastAsia="Calibri" w:hAnsi="Times New Roman CYR" w:cs="Times New Roman"/>
      <w:b/>
      <w:bCs/>
      <w:color w:val="26282F"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180C8C"/>
  </w:style>
  <w:style w:type="character" w:customStyle="1" w:styleId="a3">
    <w:name w:val="Цветовое выделение"/>
    <w:uiPriority w:val="99"/>
    <w:qFormat/>
    <w:rsid w:val="00180C8C"/>
    <w:rPr>
      <w:b/>
      <w:color w:val="26282F"/>
    </w:rPr>
  </w:style>
  <w:style w:type="character" w:customStyle="1" w:styleId="a4">
    <w:name w:val="Гипертекстовая ссылка"/>
    <w:uiPriority w:val="99"/>
    <w:qFormat/>
    <w:rsid w:val="00180C8C"/>
    <w:rPr>
      <w:rFonts w:cs="Times New Roman"/>
      <w:b/>
      <w:bCs/>
      <w:color w:val="106BBE"/>
    </w:rPr>
  </w:style>
  <w:style w:type="character" w:customStyle="1" w:styleId="-">
    <w:name w:val="Интернет-ссылка"/>
    <w:uiPriority w:val="99"/>
    <w:semiHidden/>
    <w:rsid w:val="00180C8C"/>
    <w:rPr>
      <w:rFonts w:cs="Times New Roman"/>
      <w:color w:val="0000FF"/>
      <w:u w:val="single"/>
    </w:rPr>
  </w:style>
  <w:style w:type="character" w:customStyle="1" w:styleId="a5">
    <w:name w:val="Основной текст Знак"/>
    <w:link w:val="a6"/>
    <w:qFormat/>
    <w:locked/>
    <w:rsid w:val="00180C8C"/>
    <w:rPr>
      <w:rFonts w:ascii="Times New Roman" w:hAnsi="Times New Roman"/>
      <w:sz w:val="24"/>
      <w:szCs w:val="24"/>
    </w:rPr>
  </w:style>
  <w:style w:type="character" w:customStyle="1" w:styleId="a7">
    <w:name w:val="Текст выноски Знак"/>
    <w:link w:val="a8"/>
    <w:uiPriority w:val="99"/>
    <w:semiHidden/>
    <w:qFormat/>
    <w:locked/>
    <w:rsid w:val="00180C8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80C8C"/>
    <w:rPr>
      <w:rFonts w:cs="Times New Roman"/>
      <w:sz w:val="28"/>
    </w:rPr>
  </w:style>
  <w:style w:type="character" w:customStyle="1" w:styleId="ListLabel2">
    <w:name w:val="ListLabel 2"/>
    <w:qFormat/>
    <w:rsid w:val="00180C8C"/>
    <w:rPr>
      <w:rFonts w:cs="Times New Roman"/>
    </w:rPr>
  </w:style>
  <w:style w:type="character" w:customStyle="1" w:styleId="ListLabel3">
    <w:name w:val="ListLabel 3"/>
    <w:qFormat/>
    <w:rsid w:val="00180C8C"/>
    <w:rPr>
      <w:rFonts w:cs="Times New Roman"/>
    </w:rPr>
  </w:style>
  <w:style w:type="character" w:customStyle="1" w:styleId="ListLabel4">
    <w:name w:val="ListLabel 4"/>
    <w:qFormat/>
    <w:rsid w:val="00180C8C"/>
    <w:rPr>
      <w:rFonts w:cs="Times New Roman"/>
    </w:rPr>
  </w:style>
  <w:style w:type="character" w:customStyle="1" w:styleId="ListLabel5">
    <w:name w:val="ListLabel 5"/>
    <w:qFormat/>
    <w:rsid w:val="00180C8C"/>
    <w:rPr>
      <w:rFonts w:cs="Times New Roman"/>
    </w:rPr>
  </w:style>
  <w:style w:type="character" w:customStyle="1" w:styleId="ListLabel6">
    <w:name w:val="ListLabel 6"/>
    <w:qFormat/>
    <w:rsid w:val="00180C8C"/>
    <w:rPr>
      <w:rFonts w:cs="Times New Roman"/>
    </w:rPr>
  </w:style>
  <w:style w:type="character" w:customStyle="1" w:styleId="ListLabel7">
    <w:name w:val="ListLabel 7"/>
    <w:qFormat/>
    <w:rsid w:val="00180C8C"/>
    <w:rPr>
      <w:rFonts w:cs="Times New Roman"/>
    </w:rPr>
  </w:style>
  <w:style w:type="character" w:customStyle="1" w:styleId="ListLabel8">
    <w:name w:val="ListLabel 8"/>
    <w:qFormat/>
    <w:rsid w:val="00180C8C"/>
    <w:rPr>
      <w:rFonts w:cs="Times New Roman"/>
    </w:rPr>
  </w:style>
  <w:style w:type="character" w:customStyle="1" w:styleId="ListLabel9">
    <w:name w:val="ListLabel 9"/>
    <w:qFormat/>
    <w:rsid w:val="00180C8C"/>
    <w:rPr>
      <w:rFonts w:cs="Times New Roman"/>
    </w:rPr>
  </w:style>
  <w:style w:type="character" w:customStyle="1" w:styleId="ListLabel10">
    <w:name w:val="ListLabel 10"/>
    <w:qFormat/>
    <w:rsid w:val="00180C8C"/>
    <w:rPr>
      <w:rFonts w:cs="Times New Roman"/>
    </w:rPr>
  </w:style>
  <w:style w:type="character" w:customStyle="1" w:styleId="ListLabel11">
    <w:name w:val="ListLabel 11"/>
    <w:qFormat/>
    <w:rsid w:val="00180C8C"/>
    <w:rPr>
      <w:rFonts w:cs="Times New Roman"/>
    </w:rPr>
  </w:style>
  <w:style w:type="character" w:customStyle="1" w:styleId="ListLabel12">
    <w:name w:val="ListLabel 12"/>
    <w:qFormat/>
    <w:rsid w:val="00180C8C"/>
    <w:rPr>
      <w:rFonts w:cs="Times New Roman"/>
    </w:rPr>
  </w:style>
  <w:style w:type="character" w:customStyle="1" w:styleId="ListLabel13">
    <w:name w:val="ListLabel 13"/>
    <w:qFormat/>
    <w:rsid w:val="00180C8C"/>
    <w:rPr>
      <w:rFonts w:cs="Times New Roman"/>
    </w:rPr>
  </w:style>
  <w:style w:type="character" w:customStyle="1" w:styleId="ListLabel14">
    <w:name w:val="ListLabel 14"/>
    <w:qFormat/>
    <w:rsid w:val="00180C8C"/>
    <w:rPr>
      <w:rFonts w:cs="Times New Roman"/>
    </w:rPr>
  </w:style>
  <w:style w:type="character" w:customStyle="1" w:styleId="ListLabel15">
    <w:name w:val="ListLabel 15"/>
    <w:qFormat/>
    <w:rsid w:val="00180C8C"/>
    <w:rPr>
      <w:rFonts w:cs="Times New Roman"/>
    </w:rPr>
  </w:style>
  <w:style w:type="character" w:customStyle="1" w:styleId="ListLabel16">
    <w:name w:val="ListLabel 16"/>
    <w:qFormat/>
    <w:rsid w:val="00180C8C"/>
    <w:rPr>
      <w:rFonts w:cs="Times New Roman"/>
    </w:rPr>
  </w:style>
  <w:style w:type="character" w:customStyle="1" w:styleId="ListLabel17">
    <w:name w:val="ListLabel 17"/>
    <w:qFormat/>
    <w:rsid w:val="00180C8C"/>
    <w:rPr>
      <w:rFonts w:cs="Times New Roman"/>
    </w:rPr>
  </w:style>
  <w:style w:type="character" w:customStyle="1" w:styleId="ListLabel18">
    <w:name w:val="ListLabel 18"/>
    <w:qFormat/>
    <w:rsid w:val="00180C8C"/>
    <w:rPr>
      <w:rFonts w:cs="Times New Roman"/>
    </w:rPr>
  </w:style>
  <w:style w:type="character" w:customStyle="1" w:styleId="ListLabel19">
    <w:name w:val="ListLabel 19"/>
    <w:qFormat/>
    <w:rsid w:val="00180C8C"/>
    <w:rPr>
      <w:rFonts w:cs="Times New Roman"/>
    </w:rPr>
  </w:style>
  <w:style w:type="character" w:customStyle="1" w:styleId="ListLabel20">
    <w:name w:val="ListLabel 20"/>
    <w:qFormat/>
    <w:rsid w:val="00180C8C"/>
    <w:rPr>
      <w:rFonts w:cs="Times New Roman"/>
    </w:rPr>
  </w:style>
  <w:style w:type="character" w:customStyle="1" w:styleId="ListLabel21">
    <w:name w:val="ListLabel 21"/>
    <w:qFormat/>
    <w:rsid w:val="00180C8C"/>
    <w:rPr>
      <w:rFonts w:cs="Times New Roman"/>
    </w:rPr>
  </w:style>
  <w:style w:type="character" w:customStyle="1" w:styleId="ListLabel22">
    <w:name w:val="ListLabel 22"/>
    <w:qFormat/>
    <w:rsid w:val="00180C8C"/>
    <w:rPr>
      <w:rFonts w:cs="Times New Roman"/>
    </w:rPr>
  </w:style>
  <w:style w:type="character" w:customStyle="1" w:styleId="ListLabel23">
    <w:name w:val="ListLabel 23"/>
    <w:qFormat/>
    <w:rsid w:val="00180C8C"/>
    <w:rPr>
      <w:rFonts w:cs="Times New Roman"/>
    </w:rPr>
  </w:style>
  <w:style w:type="character" w:customStyle="1" w:styleId="ListLabel24">
    <w:name w:val="ListLabel 24"/>
    <w:qFormat/>
    <w:rsid w:val="00180C8C"/>
    <w:rPr>
      <w:rFonts w:cs="Times New Roman"/>
      <w:sz w:val="28"/>
    </w:rPr>
  </w:style>
  <w:style w:type="character" w:customStyle="1" w:styleId="ListLabel25">
    <w:name w:val="ListLabel 25"/>
    <w:qFormat/>
    <w:rsid w:val="00180C8C"/>
    <w:rPr>
      <w:rFonts w:cs="Times New Roman"/>
    </w:rPr>
  </w:style>
  <w:style w:type="character" w:customStyle="1" w:styleId="ListLabel26">
    <w:name w:val="ListLabel 26"/>
    <w:qFormat/>
    <w:rsid w:val="00180C8C"/>
    <w:rPr>
      <w:rFonts w:cs="Times New Roman"/>
    </w:rPr>
  </w:style>
  <w:style w:type="character" w:customStyle="1" w:styleId="ListLabel27">
    <w:name w:val="ListLabel 27"/>
    <w:qFormat/>
    <w:rsid w:val="00180C8C"/>
    <w:rPr>
      <w:rFonts w:cs="Times New Roman"/>
    </w:rPr>
  </w:style>
  <w:style w:type="character" w:customStyle="1" w:styleId="ListLabel28">
    <w:name w:val="ListLabel 28"/>
    <w:qFormat/>
    <w:rsid w:val="00180C8C"/>
    <w:rPr>
      <w:rFonts w:cs="Times New Roman"/>
    </w:rPr>
  </w:style>
  <w:style w:type="character" w:customStyle="1" w:styleId="ListLabel29">
    <w:name w:val="ListLabel 29"/>
    <w:qFormat/>
    <w:rsid w:val="00180C8C"/>
    <w:rPr>
      <w:rFonts w:cs="Times New Roman"/>
    </w:rPr>
  </w:style>
  <w:style w:type="character" w:customStyle="1" w:styleId="ListLabel30">
    <w:name w:val="ListLabel 30"/>
    <w:qFormat/>
    <w:rsid w:val="00180C8C"/>
    <w:rPr>
      <w:rFonts w:cs="Times New Roman"/>
    </w:rPr>
  </w:style>
  <w:style w:type="character" w:customStyle="1" w:styleId="ListLabel31">
    <w:name w:val="ListLabel 31"/>
    <w:qFormat/>
    <w:rsid w:val="00180C8C"/>
    <w:rPr>
      <w:rFonts w:cs="Times New Roman"/>
    </w:rPr>
  </w:style>
  <w:style w:type="character" w:customStyle="1" w:styleId="ListLabel32">
    <w:name w:val="ListLabel 32"/>
    <w:qFormat/>
    <w:rsid w:val="00180C8C"/>
    <w:rPr>
      <w:rFonts w:cs="Times New Roman"/>
    </w:rPr>
  </w:style>
  <w:style w:type="paragraph" w:styleId="a6">
    <w:name w:val="Body Text"/>
    <w:basedOn w:val="a"/>
    <w:link w:val="a5"/>
    <w:rsid w:val="00180C8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semiHidden/>
    <w:rsid w:val="00180C8C"/>
  </w:style>
  <w:style w:type="paragraph" w:styleId="a9">
    <w:name w:val="List"/>
    <w:basedOn w:val="a6"/>
    <w:rsid w:val="00180C8C"/>
    <w:rPr>
      <w:rFonts w:cs="Mangal"/>
    </w:rPr>
  </w:style>
  <w:style w:type="paragraph" w:styleId="aa">
    <w:name w:val="caption"/>
    <w:basedOn w:val="a"/>
    <w:qFormat/>
    <w:rsid w:val="00180C8C"/>
    <w:pPr>
      <w:suppressLineNumber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180C8C"/>
    <w:pPr>
      <w:spacing w:after="0" w:line="240" w:lineRule="auto"/>
      <w:ind w:left="220" w:hanging="220"/>
    </w:pPr>
    <w:rPr>
      <w:rFonts w:ascii="Calibri" w:eastAsia="Calibri" w:hAnsi="Calibri" w:cs="Times New Roman"/>
      <w:color w:val="00000A"/>
    </w:rPr>
  </w:style>
  <w:style w:type="paragraph" w:styleId="ab">
    <w:name w:val="index heading"/>
    <w:basedOn w:val="a"/>
    <w:qFormat/>
    <w:rsid w:val="00180C8C"/>
    <w:pPr>
      <w:suppressLineNumbers/>
      <w:spacing w:after="160" w:line="259" w:lineRule="auto"/>
    </w:pPr>
    <w:rPr>
      <w:rFonts w:ascii="Calibri" w:eastAsia="Calibri" w:hAnsi="Calibri" w:cs="Mangal"/>
      <w:color w:val="00000A"/>
    </w:rPr>
  </w:style>
  <w:style w:type="paragraph" w:customStyle="1" w:styleId="ac">
    <w:name w:val="Нормальный (таблица)"/>
    <w:basedOn w:val="a"/>
    <w:next w:val="a"/>
    <w:uiPriority w:val="99"/>
    <w:qFormat/>
    <w:rsid w:val="00180C8C"/>
    <w:pPr>
      <w:widowControl w:val="0"/>
      <w:spacing w:after="0" w:line="240" w:lineRule="auto"/>
      <w:jc w:val="both"/>
    </w:pPr>
    <w:rPr>
      <w:rFonts w:ascii="Times New Roman CYR" w:eastAsia="Times New Roman" w:hAnsi="Times New Roman CYR" w:cs="Times New Roman CYR"/>
      <w:color w:val="00000A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qFormat/>
    <w:rsid w:val="00180C8C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color w:val="00000A"/>
      <w:sz w:val="24"/>
      <w:szCs w:val="24"/>
      <w:lang w:eastAsia="ru-RU"/>
    </w:rPr>
  </w:style>
  <w:style w:type="paragraph" w:customStyle="1" w:styleId="ConsPlusNormal">
    <w:name w:val="ConsPlusNormal"/>
    <w:qFormat/>
    <w:rsid w:val="00180C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"/>
    <w:qFormat/>
    <w:rsid w:val="00180C8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empty">
    <w:name w:val="empty"/>
    <w:basedOn w:val="a"/>
    <w:uiPriority w:val="99"/>
    <w:qFormat/>
    <w:rsid w:val="00180C8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3">
    <w:name w:val="s_3"/>
    <w:basedOn w:val="a"/>
    <w:uiPriority w:val="99"/>
    <w:qFormat/>
    <w:rsid w:val="00180C8C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180C8C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ru-RU" w:bidi="he-IL"/>
    </w:rPr>
  </w:style>
  <w:style w:type="paragraph" w:customStyle="1" w:styleId="ConsPlusTextList">
    <w:name w:val="ConsPlusTextList"/>
    <w:uiPriority w:val="99"/>
    <w:qFormat/>
    <w:rsid w:val="00180C8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 w:bidi="he-IL"/>
    </w:rPr>
  </w:style>
  <w:style w:type="paragraph" w:styleId="a8">
    <w:name w:val="Balloon Text"/>
    <w:basedOn w:val="a"/>
    <w:link w:val="a7"/>
    <w:uiPriority w:val="99"/>
    <w:semiHidden/>
    <w:qFormat/>
    <w:rsid w:val="00180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uiPriority w:val="99"/>
    <w:semiHidden/>
    <w:rsid w:val="00180C8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qFormat/>
    <w:rsid w:val="00180C8C"/>
    <w:pPr>
      <w:spacing w:beforeAutospacing="1" w:after="119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80C8C"/>
    <w:pPr>
      <w:spacing w:after="0" w:line="240" w:lineRule="auto"/>
      <w:ind w:left="720"/>
    </w:pPr>
    <w:rPr>
      <w:rFonts w:ascii="Times New Roman" w:eastAsia="Calibri" w:hAnsi="Times New Roman" w:cs="Times New Roman"/>
      <w:color w:val="00000A"/>
      <w:sz w:val="20"/>
      <w:szCs w:val="20"/>
      <w:lang w:eastAsia="ar-SA"/>
    </w:rPr>
  </w:style>
  <w:style w:type="paragraph" w:customStyle="1" w:styleId="af">
    <w:name w:val="Содержимое таблицы"/>
    <w:basedOn w:val="a"/>
    <w:qFormat/>
    <w:rsid w:val="00180C8C"/>
    <w:pPr>
      <w:suppressLineNumbers/>
      <w:spacing w:after="160" w:line="259" w:lineRule="auto"/>
    </w:pPr>
    <w:rPr>
      <w:rFonts w:ascii="Calibri" w:eastAsia="Calibri" w:hAnsi="Calibri" w:cs="Times New Roman"/>
      <w:color w:val="00000A"/>
    </w:rPr>
  </w:style>
  <w:style w:type="paragraph" w:customStyle="1" w:styleId="af0">
    <w:name w:val="Заголовок таблицы"/>
    <w:basedOn w:val="af"/>
    <w:qFormat/>
    <w:rsid w:val="00180C8C"/>
    <w:pPr>
      <w:jc w:val="center"/>
    </w:pPr>
    <w:rPr>
      <w:b/>
      <w:bCs/>
    </w:rPr>
  </w:style>
  <w:style w:type="paragraph" w:customStyle="1" w:styleId="formattext">
    <w:name w:val="formattext"/>
    <w:basedOn w:val="a"/>
    <w:rsid w:val="001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180C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180C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99"/>
    <w:rsid w:val="00180C8C"/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unhideWhenUsed/>
    <w:rsid w:val="001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180C8C"/>
    <w:rPr>
      <w:color w:val="0563C1"/>
      <w:u w:val="single"/>
    </w:rPr>
  </w:style>
  <w:style w:type="paragraph" w:styleId="af6">
    <w:name w:val="footer"/>
    <w:basedOn w:val="a"/>
    <w:link w:val="af7"/>
    <w:rsid w:val="00180C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180C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80C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80C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0C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qFormat/>
    <w:rsid w:val="00180C8C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180C8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80C8C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3754</Words>
  <Characters>21398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2020-11-27T09:40:00Z</dcterms:created>
  <dcterms:modified xsi:type="dcterms:W3CDTF">2020-11-27T09:40:00Z</dcterms:modified>
</cp:coreProperties>
</file>