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8D" w:rsidRDefault="00EC528D">
      <w:pPr>
        <w:spacing w:line="1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65pt;margin-top:1pt;width:173.05pt;height:49.75pt;z-index:-125829375;mso-position-horizontal-relative:margin" filled="f" stroked="f">
            <v:textbox style="mso-next-textbox:#_x0000_s1027;mso-fit-shape-to-text:t" inset="0,0,0,0">
              <w:txbxContent>
                <w:p w:rsidR="00EC528D" w:rsidRDefault="00EC528D">
                  <w:pPr>
                    <w:pStyle w:val="1"/>
                    <w:shd w:val="clear" w:color="auto" w:fill="auto"/>
                    <w:spacing w:line="199" w:lineRule="auto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F97FE9" w:rsidRDefault="00F97FE9">
      <w:pPr>
        <w:pStyle w:val="1"/>
        <w:shd w:val="clear" w:color="auto" w:fill="auto"/>
        <w:ind w:left="3000" w:firstLine="0"/>
        <w:jc w:val="left"/>
        <w:rPr>
          <w:b/>
          <w:bCs/>
        </w:rPr>
      </w:pPr>
    </w:p>
    <w:p w:rsidR="00EC528D" w:rsidRDefault="0082157B">
      <w:pPr>
        <w:pStyle w:val="1"/>
        <w:shd w:val="clear" w:color="auto" w:fill="auto"/>
        <w:ind w:left="3000" w:firstLine="0"/>
        <w:jc w:val="left"/>
      </w:pPr>
      <w:r>
        <w:rPr>
          <w:b/>
          <w:bCs/>
        </w:rPr>
        <w:t>Информационный материал</w:t>
      </w:r>
    </w:p>
    <w:p w:rsidR="00EC528D" w:rsidRDefault="0082157B">
      <w:pPr>
        <w:pStyle w:val="1"/>
        <w:shd w:val="clear" w:color="auto" w:fill="auto"/>
        <w:spacing w:after="300" w:line="276" w:lineRule="auto"/>
        <w:ind w:left="580" w:firstLine="100"/>
        <w:jc w:val="left"/>
      </w:pPr>
      <w:r>
        <w:rPr>
          <w:b/>
          <w:bCs/>
        </w:rPr>
        <w:t xml:space="preserve">на тему: «Исполнение законодательства в сфере охраны окружающей среды на </w:t>
      </w:r>
      <w:r>
        <w:rPr>
          <w:b/>
          <w:bCs/>
        </w:rPr>
        <w:t xml:space="preserve">территории </w:t>
      </w:r>
      <w:proofErr w:type="spellStart"/>
      <w:r>
        <w:rPr>
          <w:b/>
          <w:bCs/>
        </w:rPr>
        <w:t>Усть-Джегутннского</w:t>
      </w:r>
      <w:proofErr w:type="spellEnd"/>
      <w:r>
        <w:rPr>
          <w:b/>
          <w:bCs/>
        </w:rPr>
        <w:t xml:space="preserve"> муниципального района».</w:t>
      </w:r>
    </w:p>
    <w:p w:rsidR="00EC528D" w:rsidRDefault="0082157B">
      <w:pPr>
        <w:pStyle w:val="1"/>
        <w:shd w:val="clear" w:color="auto" w:fill="auto"/>
        <w:ind w:firstLine="800"/>
      </w:pPr>
      <w:r>
        <w:t>Усть-Джегутинской межрайонной прокуратурой проведена проверка по коллективному обращению граждан о нарушениях санитарн</w:t>
      </w:r>
      <w:proofErr w:type="gramStart"/>
      <w:r>
        <w:t>о-</w:t>
      </w:r>
      <w:proofErr w:type="gramEnd"/>
      <w:r>
        <w:t xml:space="preserve"> эпидемиологического, природоохранного, противопожарного, лицензионного, бюджетног</w:t>
      </w:r>
      <w:r>
        <w:t xml:space="preserve">о законодательства, при эксплуатации зданий сооружений, котельной, </w:t>
      </w:r>
      <w:proofErr w:type="spellStart"/>
      <w:r>
        <w:t>мазутохранилища</w:t>
      </w:r>
      <w:proofErr w:type="spellEnd"/>
      <w:r>
        <w:t xml:space="preserve">, при хранении, переработке, нефтепродуктов, печного топлива по адресу: Карачаево-Черкесская Республика, </w:t>
      </w:r>
      <w:proofErr w:type="gramStart"/>
      <w:r>
        <w:t>г</w:t>
      </w:r>
      <w:proofErr w:type="gramEnd"/>
      <w:r>
        <w:t xml:space="preserve">. </w:t>
      </w:r>
      <w:proofErr w:type="spellStart"/>
      <w:r>
        <w:t>Усть-Джегута</w:t>
      </w:r>
      <w:proofErr w:type="spellEnd"/>
      <w:r>
        <w:t>, ул. Железнодорожная, 116-6.</w:t>
      </w:r>
    </w:p>
    <w:p w:rsidR="00EC528D" w:rsidRDefault="0082157B">
      <w:pPr>
        <w:pStyle w:val="1"/>
        <w:shd w:val="clear" w:color="auto" w:fill="auto"/>
        <w:ind w:firstLine="800"/>
      </w:pPr>
      <w:r>
        <w:t>В ходе проверки на терри</w:t>
      </w:r>
      <w:r>
        <w:t>тории прирельсового склада топлива (</w:t>
      </w:r>
      <w:proofErr w:type="spellStart"/>
      <w:r>
        <w:t>мазутохранилище</w:t>
      </w:r>
      <w:proofErr w:type="spellEnd"/>
      <w:r>
        <w:t>) КЧРГУП «</w:t>
      </w:r>
      <w:proofErr w:type="spellStart"/>
      <w:r>
        <w:t>Теплоэнерго</w:t>
      </w:r>
      <w:proofErr w:type="spellEnd"/>
      <w:r>
        <w:t xml:space="preserve">» выявлены нарушения в части несоблюдения экологических и санитарно-эпидемиологических требований при сборе, накоплении, использовании, обезвреживании, транспортировании, размещении и </w:t>
      </w:r>
      <w:r>
        <w:t>ином обращении с отходами производства и потребления, веществами, разрушающими озоновый слой, и иными опасными веществами. Кроме того, выявлены нарушения условий специального разрешения на выброс вредных веществ в атмосферный воздух и вредное физическое во</w:t>
      </w:r>
      <w:r>
        <w:t>здействие на него.</w:t>
      </w:r>
    </w:p>
    <w:p w:rsidR="00EC528D" w:rsidRDefault="0082157B">
      <w:pPr>
        <w:pStyle w:val="1"/>
        <w:shd w:val="clear" w:color="auto" w:fill="auto"/>
        <w:ind w:firstLine="680"/>
      </w:pPr>
      <w:r>
        <w:t>В этой связи, Усть-Джегутинской межрайонной прокуратурой внесено представление об устранении выявленных нарушений и привлечению виновных должностных лиц к дисциплинарной ответственности, которое находится на рассмотрении. Кроме того, воз</w:t>
      </w:r>
      <w:r>
        <w:t xml:space="preserve">буждены административные производства по ст. 8.2 и ч. 2 ст. 8.21 Кодекса Российской Федерации об административных правонарушениях в отношении начальника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Джегутинского</w:t>
      </w:r>
      <w:proofErr w:type="spellEnd"/>
      <w:r>
        <w:t xml:space="preserve"> прирельсового топливного склада КЧРГУП «</w:t>
      </w:r>
      <w:proofErr w:type="spellStart"/>
      <w:r>
        <w:t>Теплоэнерго</w:t>
      </w:r>
      <w:proofErr w:type="spellEnd"/>
      <w:r>
        <w:t>» и юридического лица - КЧРГУП «</w:t>
      </w:r>
      <w:proofErr w:type="spellStart"/>
      <w:r>
        <w:t>Теплоэнерго</w:t>
      </w:r>
      <w:proofErr w:type="spellEnd"/>
      <w:r>
        <w:t>».</w:t>
      </w:r>
    </w:p>
    <w:p w:rsidR="00EC528D" w:rsidRDefault="0082157B">
      <w:pPr>
        <w:pStyle w:val="1"/>
        <w:shd w:val="clear" w:color="auto" w:fill="auto"/>
        <w:spacing w:after="500"/>
        <w:ind w:firstLine="680"/>
      </w:pPr>
      <w:r>
        <w:rPr>
          <w:noProof/>
          <w:lang w:bidi="ar-SA"/>
        </w:rPr>
        <w:drawing>
          <wp:anchor distT="0" distB="0" distL="114300" distR="1390015" simplePos="0" relativeHeight="125829383" behindDoc="0" locked="0" layoutInCell="1" allowOverlap="1">
            <wp:simplePos x="0" y="0"/>
            <wp:positionH relativeFrom="page">
              <wp:posOffset>2658110</wp:posOffset>
            </wp:positionH>
            <wp:positionV relativeFrom="paragraph">
              <wp:posOffset>1612900</wp:posOffset>
            </wp:positionV>
            <wp:extent cx="1999615" cy="144462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99961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28D">
        <w:pict>
          <v:shape id="_x0000_s1035" type="#_x0000_t202" style="position:absolute;left:0;text-align:left;margin-left:362.6pt;margin-top:168.4pt;width:72.2pt;height:15.7pt;z-index:-125829369;mso-wrap-distance-left:194.8pt;mso-wrap-distance-top:41.4pt;mso-wrap-distance-bottom:56.9pt;mso-position-horizontal-relative:margin;mso-position-vertical-relative:text" filled="f" stroked="f">
            <v:textbox style="mso-fit-shape-to-text:t" inset="0,0,0,0">
              <w:txbxContent>
                <w:p w:rsidR="00EC528D" w:rsidRDefault="0082157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left"/>
                  </w:pPr>
                  <w:r>
                    <w:t>В.С. Поляков</w:t>
                  </w:r>
                </w:p>
              </w:txbxContent>
            </v:textbox>
            <w10:wrap type="square" side="left" anchorx="margin"/>
          </v:shape>
        </w:pict>
      </w:r>
      <w:r>
        <w:t xml:space="preserve">По результатам рассмотрения постановлений Усть-Джегутинской межрайонной прокуратуры 29 марта 2019 года начальник </w:t>
      </w:r>
      <w:proofErr w:type="spellStart"/>
      <w:r>
        <w:t>Усть-Джегутинского</w:t>
      </w:r>
      <w:proofErr w:type="spellEnd"/>
      <w:r>
        <w:t xml:space="preserve"> прирельсового топливного склада КЧРГУП «</w:t>
      </w:r>
      <w:proofErr w:type="spellStart"/>
      <w:r>
        <w:t>Теплоэнерго</w:t>
      </w:r>
      <w:proofErr w:type="spellEnd"/>
      <w:r>
        <w:t>» привлечен к административной ответственн</w:t>
      </w:r>
      <w:r>
        <w:t xml:space="preserve">ости по ст. 8.2 и </w:t>
      </w:r>
      <w:proofErr w:type="gramStart"/>
      <w:r>
        <w:t>ч</w:t>
      </w:r>
      <w:proofErr w:type="gramEnd"/>
      <w:r>
        <w:t>. 2 ст. 8.21 Кодекса Российской Федерации об административных правонарушениях в виде штрафа в размере 10 000 рублей. Также по аналогичным нарушениям к административной ответственности привлечено юридическое лицо - КЧРГУП «</w:t>
      </w:r>
      <w:proofErr w:type="spellStart"/>
      <w:r>
        <w:t>Теплоэнерго</w:t>
      </w:r>
      <w:proofErr w:type="spellEnd"/>
      <w:r>
        <w:t xml:space="preserve">» в </w:t>
      </w:r>
      <w:r>
        <w:t>виде штрафа в размере 80 000 и 100 000 рублей.</w:t>
      </w:r>
    </w:p>
    <w:p w:rsidR="00EC528D" w:rsidRDefault="0082157B">
      <w:pPr>
        <w:pStyle w:val="1"/>
        <w:shd w:val="clear" w:color="auto" w:fill="auto"/>
        <w:spacing w:after="140" w:line="398" w:lineRule="auto"/>
        <w:ind w:firstLine="0"/>
        <w:jc w:val="left"/>
      </w:pPr>
      <w:r>
        <w:t>Межрайонный прокурор старший советник юстиции</w:t>
      </w:r>
    </w:p>
    <w:sectPr w:rsidR="00EC528D" w:rsidSect="00EC528D">
      <w:pgSz w:w="10250" w:h="15840"/>
      <w:pgMar w:top="1102" w:right="595" w:bottom="722" w:left="650" w:header="674" w:footer="29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7B" w:rsidRDefault="0082157B" w:rsidP="00EC528D">
      <w:r>
        <w:separator/>
      </w:r>
    </w:p>
  </w:endnote>
  <w:endnote w:type="continuationSeparator" w:id="0">
    <w:p w:rsidR="0082157B" w:rsidRDefault="0082157B" w:rsidP="00EC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7B" w:rsidRDefault="0082157B"/>
  </w:footnote>
  <w:footnote w:type="continuationSeparator" w:id="0">
    <w:p w:rsidR="0082157B" w:rsidRDefault="008215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528D"/>
    <w:rsid w:val="0082157B"/>
    <w:rsid w:val="00EC528D"/>
    <w:rsid w:val="00F9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5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C5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EC5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rsid w:val="00EC528D"/>
    <w:pPr>
      <w:shd w:val="clear" w:color="auto" w:fill="FFFFFF"/>
      <w:spacing w:line="259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C528D"/>
    <w:pPr>
      <w:shd w:val="clear" w:color="auto" w:fill="FFFFFF"/>
      <w:spacing w:after="200" w:line="286" w:lineRule="auto"/>
      <w:ind w:left="9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EC528D"/>
    <w:pPr>
      <w:shd w:val="clear" w:color="auto" w:fill="FFFFFF"/>
      <w:spacing w:after="260"/>
      <w:ind w:left="20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милана</cp:lastModifiedBy>
  <cp:revision>3</cp:revision>
  <dcterms:created xsi:type="dcterms:W3CDTF">2019-04-06T19:48:00Z</dcterms:created>
  <dcterms:modified xsi:type="dcterms:W3CDTF">2019-04-06T19:51:00Z</dcterms:modified>
</cp:coreProperties>
</file>