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4B" w:rsidRPr="00D70549" w:rsidRDefault="00D70549" w:rsidP="003D269B">
      <w:pPr>
        <w:jc w:val="center"/>
        <w:rPr>
          <w:rFonts w:ascii="Times New Roman" w:hAnsi="Times New Roman" w:cs="Times New Roman"/>
          <w:b/>
          <w:sz w:val="28"/>
          <w:szCs w:val="28"/>
        </w:rPr>
      </w:pPr>
      <w:r>
        <w:rPr>
          <w:rFonts w:ascii="Times New Roman" w:hAnsi="Times New Roman" w:cs="Times New Roman"/>
          <w:b/>
          <w:sz w:val="28"/>
          <w:szCs w:val="28"/>
        </w:rPr>
        <w:t>Что из себя представляет машино-место</w:t>
      </w:r>
    </w:p>
    <w:p w:rsidR="003D269B" w:rsidRDefault="003D269B" w:rsidP="00D705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Термин </w:t>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 xml:space="preserve">-место появилось после 1 января 2017 года, до этого использовалось понятие парковки (парковочного места). </w:t>
      </w:r>
    </w:p>
    <w:p w:rsidR="003D269B" w:rsidRDefault="003D269B" w:rsidP="00D70549">
      <w:pPr>
        <w:spacing w:after="0" w:line="360" w:lineRule="auto"/>
        <w:ind w:firstLine="709"/>
        <w:jc w:val="both"/>
        <w:rPr>
          <w:rFonts w:ascii="Times New Roman" w:hAnsi="Times New Roman" w:cs="Times New Roman"/>
          <w:sz w:val="28"/>
          <w:szCs w:val="28"/>
        </w:rPr>
      </w:pPr>
      <w:r w:rsidRPr="003D269B">
        <w:rPr>
          <w:rFonts w:ascii="Times New Roman" w:hAnsi="Times New Roman" w:cs="Times New Roman"/>
          <w:sz w:val="28"/>
          <w:szCs w:val="28"/>
        </w:rPr>
        <w:t xml:space="preserve">Под </w:t>
      </w:r>
      <w:proofErr w:type="spellStart"/>
      <w:r w:rsidRPr="003D269B">
        <w:rPr>
          <w:rFonts w:ascii="Times New Roman" w:hAnsi="Times New Roman" w:cs="Times New Roman"/>
          <w:sz w:val="28"/>
          <w:szCs w:val="28"/>
        </w:rPr>
        <w:t>машино</w:t>
      </w:r>
      <w:proofErr w:type="spellEnd"/>
      <w:r w:rsidRPr="003D269B">
        <w:rPr>
          <w:rFonts w:ascii="Times New Roman" w:hAnsi="Times New Roman" w:cs="Times New Roman"/>
          <w:sz w:val="28"/>
          <w:szCs w:val="28"/>
        </w:rPr>
        <w:t>-местом понимается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D269B" w:rsidRDefault="003D269B" w:rsidP="00D70549">
      <w:pPr>
        <w:spacing w:after="0" w:line="360" w:lineRule="auto"/>
        <w:ind w:firstLine="709"/>
        <w:jc w:val="both"/>
        <w:rPr>
          <w:rFonts w:ascii="Times New Roman" w:hAnsi="Times New Roman" w:cs="Times New Roman"/>
          <w:sz w:val="28"/>
          <w:szCs w:val="28"/>
        </w:rPr>
      </w:pPr>
      <w:r w:rsidRPr="003D269B">
        <w:rPr>
          <w:rFonts w:ascii="Times New Roman" w:hAnsi="Times New Roman" w:cs="Times New Roman"/>
          <w:sz w:val="28"/>
          <w:szCs w:val="28"/>
        </w:rPr>
        <w:t xml:space="preserve">Машино-место не нужно специально ограждать, поскольку границы определены проектной документацией здания (сооружения) и обозначены или закреплены лицом, осуществляющим строительство или эксплуатацию здания (сооружения), либо обладателем права на </w:t>
      </w:r>
      <w:proofErr w:type="spellStart"/>
      <w:r w:rsidRPr="003D269B">
        <w:rPr>
          <w:rFonts w:ascii="Times New Roman" w:hAnsi="Times New Roman" w:cs="Times New Roman"/>
          <w:sz w:val="28"/>
          <w:szCs w:val="28"/>
        </w:rPr>
        <w:t>машино</w:t>
      </w:r>
      <w:proofErr w:type="spellEnd"/>
      <w:r w:rsidRPr="003D269B">
        <w:rPr>
          <w:rFonts w:ascii="Times New Roman" w:hAnsi="Times New Roman" w:cs="Times New Roman"/>
          <w:sz w:val="28"/>
          <w:szCs w:val="28"/>
        </w:rPr>
        <w:t>-место, в том числе путем нанесения на поверхность пола или кровли разметки (краской, с использованием наклеек или иными способами) (п. 6.2 ст. 24 Закона о государственной регистрации недвижимости).</w:t>
      </w:r>
    </w:p>
    <w:p w:rsidR="003D269B" w:rsidRDefault="003D269B" w:rsidP="00D705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Машино-место подразумевает собой площадку</w:t>
      </w:r>
      <w:r w:rsidR="00D70549">
        <w:rPr>
          <w:rFonts w:ascii="Times New Roman" w:hAnsi="Times New Roman" w:cs="Times New Roman"/>
          <w:sz w:val="28"/>
          <w:szCs w:val="28"/>
        </w:rPr>
        <w:t xml:space="preserve"> неразрывно связанную с объектом – домом, зданием или постройкой, т.е. </w:t>
      </w:r>
      <w:r w:rsidR="00D70549" w:rsidRPr="00D70549">
        <w:rPr>
          <w:rFonts w:ascii="Times New Roman" w:hAnsi="Times New Roman" w:cs="Times New Roman"/>
          <w:sz w:val="28"/>
          <w:szCs w:val="28"/>
        </w:rPr>
        <w:t xml:space="preserve">парковки во дворах, на обочинах дорог и даже на отдельных стоянках не считаются </w:t>
      </w:r>
      <w:proofErr w:type="spellStart"/>
      <w:r w:rsidR="00D70549" w:rsidRPr="00D70549">
        <w:rPr>
          <w:rFonts w:ascii="Times New Roman" w:hAnsi="Times New Roman" w:cs="Times New Roman"/>
          <w:sz w:val="28"/>
          <w:szCs w:val="28"/>
        </w:rPr>
        <w:t>машино</w:t>
      </w:r>
      <w:proofErr w:type="spellEnd"/>
      <w:r w:rsidR="00D70549" w:rsidRPr="00D70549">
        <w:rPr>
          <w:rFonts w:ascii="Times New Roman" w:hAnsi="Times New Roman" w:cs="Times New Roman"/>
          <w:sz w:val="28"/>
          <w:szCs w:val="28"/>
        </w:rPr>
        <w:t>-местами.</w:t>
      </w:r>
    </w:p>
    <w:p w:rsidR="00D70549" w:rsidRDefault="00D70549" w:rsidP="00D70549">
      <w:pPr>
        <w:spacing w:after="0" w:line="360" w:lineRule="auto"/>
        <w:ind w:firstLine="709"/>
        <w:jc w:val="both"/>
        <w:rPr>
          <w:rFonts w:ascii="Times New Roman" w:hAnsi="Times New Roman" w:cs="Times New Roman"/>
          <w:sz w:val="28"/>
          <w:szCs w:val="28"/>
        </w:rPr>
      </w:pPr>
      <w:r w:rsidRPr="00D70549">
        <w:rPr>
          <w:rFonts w:ascii="Times New Roman" w:hAnsi="Times New Roman" w:cs="Times New Roman"/>
          <w:sz w:val="28"/>
          <w:szCs w:val="28"/>
        </w:rPr>
        <w:t xml:space="preserve">Для </w:t>
      </w:r>
      <w:proofErr w:type="spellStart"/>
      <w:r w:rsidRPr="00D70549">
        <w:rPr>
          <w:rFonts w:ascii="Times New Roman" w:hAnsi="Times New Roman" w:cs="Times New Roman"/>
          <w:sz w:val="28"/>
          <w:szCs w:val="28"/>
        </w:rPr>
        <w:t>машино</w:t>
      </w:r>
      <w:proofErr w:type="spellEnd"/>
      <w:r w:rsidRPr="00D70549">
        <w:rPr>
          <w:rFonts w:ascii="Times New Roman" w:hAnsi="Times New Roman" w:cs="Times New Roman"/>
          <w:sz w:val="28"/>
          <w:szCs w:val="28"/>
        </w:rPr>
        <w:t xml:space="preserve">-места установлено ограничение по минимально и (или) максимально допустимым размерам </w:t>
      </w:r>
      <w:proofErr w:type="spellStart"/>
      <w:r w:rsidRPr="00D70549">
        <w:rPr>
          <w:rFonts w:ascii="Times New Roman" w:hAnsi="Times New Roman" w:cs="Times New Roman"/>
          <w:sz w:val="28"/>
          <w:szCs w:val="28"/>
        </w:rPr>
        <w:t>машино</w:t>
      </w:r>
      <w:proofErr w:type="spellEnd"/>
      <w:r w:rsidRPr="00D70549">
        <w:rPr>
          <w:rFonts w:ascii="Times New Roman" w:hAnsi="Times New Roman" w:cs="Times New Roman"/>
          <w:sz w:val="28"/>
          <w:szCs w:val="28"/>
        </w:rPr>
        <w:t xml:space="preserve">-места. Приказом Минэкономразвития России от 07.12.2016 № 792 установлены минимально допустимые размеры </w:t>
      </w:r>
      <w:proofErr w:type="spellStart"/>
      <w:r w:rsidRPr="00D70549">
        <w:rPr>
          <w:rFonts w:ascii="Times New Roman" w:hAnsi="Times New Roman" w:cs="Times New Roman"/>
          <w:sz w:val="28"/>
          <w:szCs w:val="28"/>
        </w:rPr>
        <w:t>машино</w:t>
      </w:r>
      <w:proofErr w:type="spellEnd"/>
      <w:r w:rsidRPr="00D70549">
        <w:rPr>
          <w:rFonts w:ascii="Times New Roman" w:hAnsi="Times New Roman" w:cs="Times New Roman"/>
          <w:sz w:val="28"/>
          <w:szCs w:val="28"/>
        </w:rPr>
        <w:t xml:space="preserve">-места (5,3 x 2,5 метра) и максимально допустимые размеры </w:t>
      </w:r>
      <w:proofErr w:type="spellStart"/>
      <w:r w:rsidRPr="00D70549">
        <w:rPr>
          <w:rFonts w:ascii="Times New Roman" w:hAnsi="Times New Roman" w:cs="Times New Roman"/>
          <w:sz w:val="28"/>
          <w:szCs w:val="28"/>
        </w:rPr>
        <w:t>машино</w:t>
      </w:r>
      <w:proofErr w:type="spellEnd"/>
      <w:r w:rsidRPr="00D70549">
        <w:rPr>
          <w:rFonts w:ascii="Times New Roman" w:hAnsi="Times New Roman" w:cs="Times New Roman"/>
          <w:sz w:val="28"/>
          <w:szCs w:val="28"/>
        </w:rPr>
        <w:t>-места (6,2 x 3,6 метра).</w:t>
      </w:r>
    </w:p>
    <w:p w:rsidR="00D70549" w:rsidRDefault="00D70549" w:rsidP="00D70549">
      <w:pPr>
        <w:spacing w:after="0" w:line="360" w:lineRule="auto"/>
        <w:ind w:firstLine="709"/>
        <w:jc w:val="both"/>
        <w:rPr>
          <w:rFonts w:ascii="Times New Roman" w:hAnsi="Times New Roman" w:cs="Times New Roman"/>
          <w:sz w:val="28"/>
          <w:szCs w:val="28"/>
        </w:rPr>
      </w:pPr>
      <w:r w:rsidRPr="00D70549">
        <w:rPr>
          <w:rFonts w:ascii="Times New Roman" w:hAnsi="Times New Roman" w:cs="Times New Roman"/>
          <w:sz w:val="28"/>
          <w:szCs w:val="28"/>
        </w:rPr>
        <w:t>В настоящее время законодательство</w:t>
      </w:r>
      <w:r>
        <w:rPr>
          <w:rFonts w:ascii="Times New Roman" w:hAnsi="Times New Roman" w:cs="Times New Roman"/>
          <w:sz w:val="28"/>
          <w:szCs w:val="28"/>
        </w:rPr>
        <w:t>м предусмотрено (</w:t>
      </w:r>
      <w:r w:rsidRPr="00D70549">
        <w:rPr>
          <w:rFonts w:ascii="Times New Roman" w:hAnsi="Times New Roman" w:cs="Times New Roman"/>
          <w:sz w:val="28"/>
          <w:szCs w:val="28"/>
        </w:rPr>
        <w:t>ст. 6 Закона № 315-ФЗ</w:t>
      </w:r>
      <w:r>
        <w:rPr>
          <w:rFonts w:ascii="Times New Roman" w:hAnsi="Times New Roman" w:cs="Times New Roman"/>
          <w:sz w:val="28"/>
          <w:szCs w:val="28"/>
        </w:rPr>
        <w:t>), что</w:t>
      </w:r>
      <w:r w:rsidRPr="00D70549">
        <w:rPr>
          <w:rFonts w:ascii="Times New Roman" w:hAnsi="Times New Roman" w:cs="Times New Roman"/>
          <w:sz w:val="28"/>
          <w:szCs w:val="28"/>
        </w:rPr>
        <w:t xml:space="preserve"> если до дня вступления в силу данного закона были зарегистрированы доли в праве общей собственности на помещения, здания или сооружения, предназначенные для размещения транспортных средств, каждый участник общей долевой собственности вправе осуществить выдел в </w:t>
      </w:r>
      <w:r w:rsidRPr="00D70549">
        <w:rPr>
          <w:rFonts w:ascii="Times New Roman" w:hAnsi="Times New Roman" w:cs="Times New Roman"/>
          <w:sz w:val="28"/>
          <w:szCs w:val="28"/>
        </w:rPr>
        <w:lastRenderedPageBreak/>
        <w:t xml:space="preserve">натуре своей доли посредством определения границ </w:t>
      </w:r>
      <w:proofErr w:type="spellStart"/>
      <w:r w:rsidRPr="00D70549">
        <w:rPr>
          <w:rFonts w:ascii="Times New Roman" w:hAnsi="Times New Roman" w:cs="Times New Roman"/>
          <w:sz w:val="28"/>
          <w:szCs w:val="28"/>
        </w:rPr>
        <w:t>машино</w:t>
      </w:r>
      <w:proofErr w:type="spellEnd"/>
      <w:r w:rsidRPr="00D70549">
        <w:rPr>
          <w:rFonts w:ascii="Times New Roman" w:hAnsi="Times New Roman" w:cs="Times New Roman"/>
          <w:sz w:val="28"/>
          <w:szCs w:val="28"/>
        </w:rPr>
        <w:t xml:space="preserve">-места в соответствии с требованиями Федерального закона от 13 июля 2015 года № 218-ФЗ «О государственной регистрации недвижимости» (далее – Закон о регистрации), а также зарегистрировать право собственности на </w:t>
      </w:r>
      <w:proofErr w:type="spellStart"/>
      <w:r w:rsidRPr="00D70549">
        <w:rPr>
          <w:rFonts w:ascii="Times New Roman" w:hAnsi="Times New Roman" w:cs="Times New Roman"/>
          <w:sz w:val="28"/>
          <w:szCs w:val="28"/>
        </w:rPr>
        <w:t>машино</w:t>
      </w:r>
      <w:proofErr w:type="spellEnd"/>
      <w:r w:rsidRPr="00D70549">
        <w:rPr>
          <w:rFonts w:ascii="Times New Roman" w:hAnsi="Times New Roman" w:cs="Times New Roman"/>
          <w:sz w:val="28"/>
          <w:szCs w:val="28"/>
        </w:rPr>
        <w:t xml:space="preserve">-место. Для выдела в натуре доли в праве общей долевой собственности на помещение и регистрации права собственности на </w:t>
      </w:r>
      <w:proofErr w:type="spellStart"/>
      <w:r w:rsidRPr="00D70549">
        <w:rPr>
          <w:rFonts w:ascii="Times New Roman" w:hAnsi="Times New Roman" w:cs="Times New Roman"/>
          <w:sz w:val="28"/>
          <w:szCs w:val="28"/>
        </w:rPr>
        <w:t>машино</w:t>
      </w:r>
      <w:proofErr w:type="spellEnd"/>
      <w:r w:rsidRPr="00D70549">
        <w:rPr>
          <w:rFonts w:ascii="Times New Roman" w:hAnsi="Times New Roman" w:cs="Times New Roman"/>
          <w:sz w:val="28"/>
          <w:szCs w:val="28"/>
        </w:rPr>
        <w:t>-место согласие иных участников долевой собственности не требуется, если участник общей долевой собственности представит в орган, осуществляющий государственную регистрацию прав, соглашение всех сособственников или решение общего собрания, которые определяют порядок пользования недвижимым имуществом, находящимся в общей долевой собственности.</w:t>
      </w:r>
    </w:p>
    <w:p w:rsidR="00A44BF4" w:rsidRDefault="00A44BF4" w:rsidP="00D70549">
      <w:pPr>
        <w:spacing w:after="0" w:line="360" w:lineRule="auto"/>
        <w:ind w:firstLine="709"/>
        <w:jc w:val="both"/>
        <w:rPr>
          <w:rFonts w:ascii="Times New Roman" w:hAnsi="Times New Roman" w:cs="Times New Roman"/>
          <w:sz w:val="28"/>
          <w:szCs w:val="28"/>
        </w:rPr>
      </w:pPr>
    </w:p>
    <w:p w:rsidR="00A44BF4" w:rsidRDefault="00A44BF4" w:rsidP="00A44BF4">
      <w:pPr>
        <w:spacing w:after="0" w:line="360" w:lineRule="auto"/>
        <w:ind w:firstLine="709"/>
        <w:jc w:val="right"/>
        <w:rPr>
          <w:rFonts w:ascii="Times New Roman" w:hAnsi="Times New Roman" w:cs="Times New Roman"/>
          <w:sz w:val="24"/>
          <w:szCs w:val="24"/>
        </w:rPr>
      </w:pPr>
      <w:r>
        <w:rPr>
          <w:rFonts w:ascii="Times New Roman" w:hAnsi="Times New Roman" w:cs="Times New Roman"/>
          <w:b/>
          <w:sz w:val="24"/>
          <w:szCs w:val="24"/>
        </w:rPr>
        <w:t>Пресс-служба Кадастровой палаты по Карачаево-Черкесской Республике</w:t>
      </w:r>
    </w:p>
    <w:p w:rsidR="00A44BF4" w:rsidRDefault="00A44BF4"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Pr="00A37F49" w:rsidRDefault="000B4A8F" w:rsidP="000B4A8F">
      <w:pPr>
        <w:jc w:val="center"/>
        <w:rPr>
          <w:rFonts w:ascii="Times New Roman" w:hAnsi="Times New Roman" w:cs="Times New Roman"/>
          <w:b/>
          <w:sz w:val="28"/>
          <w:szCs w:val="28"/>
        </w:rPr>
      </w:pPr>
      <w:r w:rsidRPr="00A37F49">
        <w:rPr>
          <w:rFonts w:ascii="Times New Roman" w:hAnsi="Times New Roman" w:cs="Times New Roman"/>
          <w:b/>
          <w:sz w:val="28"/>
          <w:szCs w:val="28"/>
        </w:rPr>
        <w:lastRenderedPageBreak/>
        <w:t>Что представляет собой технический план? И что в нем указывается?</w:t>
      </w:r>
    </w:p>
    <w:p w:rsidR="000B4A8F" w:rsidRPr="00A37F49" w:rsidRDefault="000B4A8F" w:rsidP="000B4A8F">
      <w:pPr>
        <w:jc w:val="both"/>
        <w:rPr>
          <w:rFonts w:ascii="Times New Roman" w:hAnsi="Times New Roman" w:cs="Times New Roman"/>
          <w:sz w:val="28"/>
          <w:szCs w:val="28"/>
        </w:rPr>
      </w:pPr>
      <w:r w:rsidRPr="00A37F49">
        <w:rPr>
          <w:rFonts w:ascii="Times New Roman" w:hAnsi="Times New Roman" w:cs="Times New Roman"/>
          <w:sz w:val="28"/>
          <w:szCs w:val="28"/>
        </w:rPr>
        <w:t xml:space="preserve">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w:t>
      </w:r>
      <w:proofErr w:type="spellStart"/>
      <w:r w:rsidRPr="00A37F49">
        <w:rPr>
          <w:rFonts w:ascii="Times New Roman" w:hAnsi="Times New Roman" w:cs="Times New Roman"/>
          <w:sz w:val="28"/>
          <w:szCs w:val="28"/>
        </w:rPr>
        <w:t>машино</w:t>
      </w:r>
      <w:proofErr w:type="spellEnd"/>
      <w:r w:rsidRPr="00A37F49">
        <w:rPr>
          <w:rFonts w:ascii="Times New Roman" w:hAnsi="Times New Roman" w:cs="Times New Roman"/>
          <w:sz w:val="28"/>
          <w:szCs w:val="28"/>
        </w:rPr>
        <w:t>-месте,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w:t>
      </w:r>
      <w:r>
        <w:rPr>
          <w:rFonts w:ascii="Times New Roman" w:hAnsi="Times New Roman" w:cs="Times New Roman"/>
          <w:sz w:val="28"/>
          <w:szCs w:val="28"/>
        </w:rPr>
        <w:t>м присвоены кадастровые номера.</w:t>
      </w:r>
    </w:p>
    <w:p w:rsidR="000B4A8F" w:rsidRPr="00A37F49" w:rsidRDefault="000B4A8F" w:rsidP="000B4A8F">
      <w:pPr>
        <w:jc w:val="both"/>
        <w:rPr>
          <w:rFonts w:ascii="Times New Roman" w:hAnsi="Times New Roman" w:cs="Times New Roman"/>
          <w:sz w:val="28"/>
          <w:szCs w:val="28"/>
        </w:rPr>
      </w:pPr>
      <w:r w:rsidRPr="00A37F49">
        <w:rPr>
          <w:rFonts w:ascii="Times New Roman" w:hAnsi="Times New Roman" w:cs="Times New Roman"/>
          <w:sz w:val="28"/>
          <w:szCs w:val="28"/>
        </w:rPr>
        <w:t>В</w:t>
      </w:r>
      <w:r>
        <w:rPr>
          <w:rFonts w:ascii="Times New Roman" w:hAnsi="Times New Roman" w:cs="Times New Roman"/>
          <w:sz w:val="28"/>
          <w:szCs w:val="28"/>
        </w:rPr>
        <w:t xml:space="preserve"> техническом плане указываются:</w:t>
      </w:r>
    </w:p>
    <w:p w:rsidR="000B4A8F" w:rsidRPr="00A37F49" w:rsidRDefault="000B4A8F" w:rsidP="000B4A8F">
      <w:pPr>
        <w:jc w:val="both"/>
        <w:rPr>
          <w:rFonts w:ascii="Times New Roman" w:hAnsi="Times New Roman" w:cs="Times New Roman"/>
          <w:sz w:val="28"/>
          <w:szCs w:val="28"/>
        </w:rPr>
      </w:pPr>
      <w:r w:rsidRPr="00A37F49">
        <w:rPr>
          <w:rFonts w:ascii="Times New Roman" w:hAnsi="Times New Roman" w:cs="Times New Roman"/>
          <w:sz w:val="28"/>
          <w:szCs w:val="28"/>
        </w:rPr>
        <w:t xml:space="preserve">- сведения о здании, сооружении, помещении, </w:t>
      </w:r>
      <w:proofErr w:type="spellStart"/>
      <w:r w:rsidRPr="00A37F49">
        <w:rPr>
          <w:rFonts w:ascii="Times New Roman" w:hAnsi="Times New Roman" w:cs="Times New Roman"/>
          <w:sz w:val="28"/>
          <w:szCs w:val="28"/>
        </w:rPr>
        <w:t>машино</w:t>
      </w:r>
      <w:proofErr w:type="spellEnd"/>
      <w:r w:rsidRPr="00A37F49">
        <w:rPr>
          <w:rFonts w:ascii="Times New Roman" w:hAnsi="Times New Roman" w:cs="Times New Roman"/>
          <w:sz w:val="28"/>
          <w:szCs w:val="28"/>
        </w:rPr>
        <w:t>-месте,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w:t>
      </w:r>
      <w:r>
        <w:rPr>
          <w:rFonts w:ascii="Times New Roman" w:hAnsi="Times New Roman" w:cs="Times New Roman"/>
          <w:sz w:val="28"/>
          <w:szCs w:val="28"/>
        </w:rPr>
        <w:t>вижимости;</w:t>
      </w:r>
    </w:p>
    <w:p w:rsidR="000B4A8F" w:rsidRPr="00A37F49" w:rsidRDefault="000B4A8F" w:rsidP="000B4A8F">
      <w:pPr>
        <w:jc w:val="both"/>
        <w:rPr>
          <w:rFonts w:ascii="Times New Roman" w:hAnsi="Times New Roman" w:cs="Times New Roman"/>
          <w:sz w:val="28"/>
          <w:szCs w:val="28"/>
        </w:rPr>
      </w:pPr>
      <w:r w:rsidRPr="00A37F49">
        <w:rPr>
          <w:rFonts w:ascii="Times New Roman" w:hAnsi="Times New Roman" w:cs="Times New Roman"/>
          <w:sz w:val="28"/>
          <w:szCs w:val="28"/>
        </w:rPr>
        <w:t>-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0B4A8F" w:rsidRPr="00A37F49" w:rsidRDefault="000B4A8F" w:rsidP="000B4A8F">
      <w:pPr>
        <w:jc w:val="both"/>
        <w:rPr>
          <w:rFonts w:ascii="Times New Roman" w:hAnsi="Times New Roman" w:cs="Times New Roman"/>
          <w:sz w:val="28"/>
          <w:szCs w:val="28"/>
        </w:rPr>
      </w:pPr>
      <w:r w:rsidRPr="00A37F49">
        <w:rPr>
          <w:rFonts w:ascii="Times New Roman" w:hAnsi="Times New Roman" w:cs="Times New Roman"/>
          <w:sz w:val="28"/>
          <w:szCs w:val="28"/>
        </w:rPr>
        <w:t xml:space="preserve">- новые необходимые для внесения в Единый государственный реестр недвижимости сведения о здании, сооружении, помещении, </w:t>
      </w:r>
      <w:proofErr w:type="spellStart"/>
      <w:r w:rsidRPr="00A37F49">
        <w:rPr>
          <w:rFonts w:ascii="Times New Roman" w:hAnsi="Times New Roman" w:cs="Times New Roman"/>
          <w:sz w:val="28"/>
          <w:szCs w:val="28"/>
        </w:rPr>
        <w:t>машино</w:t>
      </w:r>
      <w:proofErr w:type="spellEnd"/>
      <w:r w:rsidRPr="00A37F49">
        <w:rPr>
          <w:rFonts w:ascii="Times New Roman" w:hAnsi="Times New Roman" w:cs="Times New Roman"/>
          <w:sz w:val="28"/>
          <w:szCs w:val="28"/>
        </w:rPr>
        <w:t>-месте,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0B4A8F" w:rsidRPr="00A37F49" w:rsidRDefault="000B4A8F" w:rsidP="000B4A8F">
      <w:pPr>
        <w:jc w:val="both"/>
        <w:rPr>
          <w:rFonts w:ascii="Times New Roman" w:hAnsi="Times New Roman" w:cs="Times New Roman"/>
          <w:sz w:val="28"/>
          <w:szCs w:val="28"/>
        </w:rPr>
      </w:pPr>
      <w:r w:rsidRPr="00A37F49">
        <w:rPr>
          <w:rFonts w:ascii="Times New Roman" w:hAnsi="Times New Roman" w:cs="Times New Roman"/>
          <w:sz w:val="28"/>
          <w:szCs w:val="28"/>
        </w:rPr>
        <w:t xml:space="preserve">Технический план подготавливается для внесения сведений в Единый государственный реестр недвижимости для ввода объекта недвижимости в эксплуатацию, для внесения изменений в характеристики объекта в государственном реестре недвижимости (реконструкция, перепланировка, исправление ошибок)  </w:t>
      </w:r>
    </w:p>
    <w:p w:rsidR="000B4A8F" w:rsidRPr="00A37F49" w:rsidRDefault="000B4A8F" w:rsidP="000B4A8F">
      <w:pPr>
        <w:jc w:val="both"/>
        <w:rPr>
          <w:rFonts w:ascii="Times New Roman" w:hAnsi="Times New Roman" w:cs="Times New Roman"/>
          <w:sz w:val="28"/>
          <w:szCs w:val="28"/>
        </w:rPr>
      </w:pPr>
      <w:r w:rsidRPr="00A37F49">
        <w:rPr>
          <w:rFonts w:ascii="Times New Roman" w:hAnsi="Times New Roman" w:cs="Times New Roman"/>
          <w:sz w:val="28"/>
          <w:szCs w:val="28"/>
        </w:rPr>
        <w:lastRenderedPageBreak/>
        <w:t xml:space="preserve">Технический план готовится на жилые и нежилые помещения (квартиры в многоквартирных домах и частных жилых домах, офисы, гаражи и навесы), на объекты незавершённого строительства, на вновь возведённые здания (построенные жилые и нежилые здания), сооружения (мосты, причалы, линейные объекты) и </w:t>
      </w:r>
      <w:proofErr w:type="spellStart"/>
      <w:r w:rsidRPr="00A37F49">
        <w:rPr>
          <w:rFonts w:ascii="Times New Roman" w:hAnsi="Times New Roman" w:cs="Times New Roman"/>
          <w:sz w:val="28"/>
          <w:szCs w:val="28"/>
        </w:rPr>
        <w:t>машино</w:t>
      </w:r>
      <w:proofErr w:type="spellEnd"/>
      <w:r w:rsidRPr="00A37F49">
        <w:rPr>
          <w:rFonts w:ascii="Times New Roman" w:hAnsi="Times New Roman" w:cs="Times New Roman"/>
          <w:sz w:val="28"/>
          <w:szCs w:val="28"/>
        </w:rPr>
        <w:t>-места.</w:t>
      </w:r>
    </w:p>
    <w:p w:rsidR="000B4A8F" w:rsidRPr="00A37F49" w:rsidRDefault="000B4A8F" w:rsidP="000B4A8F">
      <w:pPr>
        <w:jc w:val="both"/>
        <w:rPr>
          <w:rFonts w:ascii="Times New Roman" w:hAnsi="Times New Roman" w:cs="Times New Roman"/>
          <w:sz w:val="28"/>
          <w:szCs w:val="28"/>
        </w:rPr>
      </w:pPr>
      <w:r w:rsidRPr="00A37F49">
        <w:rPr>
          <w:rFonts w:ascii="Times New Roman" w:hAnsi="Times New Roman" w:cs="Times New Roman"/>
          <w:sz w:val="28"/>
          <w:szCs w:val="28"/>
        </w:rPr>
        <w:t>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0B4A8F" w:rsidRDefault="000B4A8F" w:rsidP="000B4A8F">
      <w:pPr>
        <w:jc w:val="both"/>
        <w:rPr>
          <w:rFonts w:ascii="Times New Roman" w:hAnsi="Times New Roman" w:cs="Times New Roman"/>
          <w:sz w:val="28"/>
          <w:szCs w:val="28"/>
        </w:rPr>
      </w:pPr>
      <w:r w:rsidRPr="00A37F49">
        <w:rPr>
          <w:rFonts w:ascii="Times New Roman" w:hAnsi="Times New Roman" w:cs="Times New Roman"/>
          <w:sz w:val="28"/>
          <w:szCs w:val="28"/>
        </w:rPr>
        <w:t xml:space="preserve">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0B4A8F" w:rsidRDefault="000B4A8F" w:rsidP="000B4A8F">
      <w:pPr>
        <w:jc w:val="both"/>
        <w:rPr>
          <w:rFonts w:ascii="Times New Roman" w:hAnsi="Times New Roman" w:cs="Times New Roman"/>
          <w:sz w:val="28"/>
          <w:szCs w:val="28"/>
        </w:rPr>
      </w:pPr>
    </w:p>
    <w:p w:rsidR="000B4A8F" w:rsidRDefault="000B4A8F" w:rsidP="000B4A8F">
      <w:pPr>
        <w:spacing w:after="0" w:line="360" w:lineRule="auto"/>
        <w:ind w:firstLine="709"/>
        <w:jc w:val="right"/>
        <w:rPr>
          <w:rFonts w:ascii="Times New Roman" w:hAnsi="Times New Roman" w:cs="Times New Roman"/>
          <w:sz w:val="24"/>
          <w:szCs w:val="24"/>
        </w:rPr>
      </w:pPr>
      <w:r>
        <w:rPr>
          <w:rFonts w:ascii="Times New Roman" w:hAnsi="Times New Roman" w:cs="Times New Roman"/>
          <w:b/>
          <w:sz w:val="24"/>
          <w:szCs w:val="24"/>
        </w:rPr>
        <w:t>Пресс-служба Кадастровой палаты по Карачаево-Черкесской Республике</w:t>
      </w:r>
    </w:p>
    <w:p w:rsidR="000B4A8F" w:rsidRPr="00A37F49" w:rsidRDefault="000B4A8F" w:rsidP="000B4A8F">
      <w:pPr>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bookmarkStart w:id="0" w:name="_GoBack"/>
      <w:bookmarkEnd w:id="0"/>
    </w:p>
    <w:p w:rsidR="000B4A8F" w:rsidRDefault="000B4A8F"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Default="000B4A8F" w:rsidP="00D70549">
      <w:pPr>
        <w:spacing w:after="0" w:line="360" w:lineRule="auto"/>
        <w:ind w:firstLine="709"/>
        <w:jc w:val="both"/>
        <w:rPr>
          <w:rFonts w:ascii="Times New Roman" w:hAnsi="Times New Roman" w:cs="Times New Roman"/>
          <w:sz w:val="28"/>
          <w:szCs w:val="28"/>
        </w:rPr>
      </w:pPr>
    </w:p>
    <w:p w:rsidR="000B4A8F" w:rsidRPr="003D269B" w:rsidRDefault="000B4A8F" w:rsidP="00D70549">
      <w:pPr>
        <w:spacing w:after="0" w:line="360" w:lineRule="auto"/>
        <w:ind w:firstLine="709"/>
        <w:jc w:val="both"/>
        <w:rPr>
          <w:rFonts w:ascii="Times New Roman" w:hAnsi="Times New Roman" w:cs="Times New Roman"/>
          <w:sz w:val="28"/>
          <w:szCs w:val="28"/>
        </w:rPr>
      </w:pPr>
    </w:p>
    <w:sectPr w:rsidR="000B4A8F" w:rsidRPr="003D2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58"/>
    <w:rsid w:val="000B4A8F"/>
    <w:rsid w:val="00133258"/>
    <w:rsid w:val="003D269B"/>
    <w:rsid w:val="00A44BF4"/>
    <w:rsid w:val="00C6484B"/>
    <w:rsid w:val="00D70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CC205-CE20-4C33-AD00-28225C77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70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0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Z_Dolaeva</dc:creator>
  <cp:keywords/>
  <dc:description/>
  <cp:lastModifiedBy>333</cp:lastModifiedBy>
  <cp:revision>5</cp:revision>
  <dcterms:created xsi:type="dcterms:W3CDTF">2019-05-08T08:40:00Z</dcterms:created>
  <dcterms:modified xsi:type="dcterms:W3CDTF">2019-05-17T12:45:00Z</dcterms:modified>
</cp:coreProperties>
</file>