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D4" w:rsidRDefault="006E70D4" w:rsidP="006E70D4">
      <w:pPr>
        <w:shd w:val="clear" w:color="auto" w:fill="FFFFFF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РОССИЙСКАЯ ФЕДЕРАЦИЯ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E70D4" w:rsidRDefault="006E70D4" w:rsidP="006E70D4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КАРАЧАЕВО-ЧЕРКЕССКАЯ РЕСПУБЛИКА</w:t>
      </w:r>
    </w:p>
    <w:p w:rsidR="006E70D4" w:rsidRDefault="006E70D4" w:rsidP="006E70D4">
      <w:pPr>
        <w:shd w:val="clear" w:color="auto" w:fill="FFFFFF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УСТЬ-ДЖЕГУТИНСКИЙ МУНИЦИПАЛЬНЫЙ РАЙОН</w:t>
      </w:r>
    </w:p>
    <w:p w:rsidR="006E70D4" w:rsidRDefault="006E70D4" w:rsidP="006E70D4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 ДЖЕГУТИНСКОГО  СЕЛЬСКОГО ПОСЕЛЕНИЯ</w:t>
      </w:r>
    </w:p>
    <w:p w:rsidR="006E70D4" w:rsidRDefault="006E70D4" w:rsidP="006E70D4">
      <w:pPr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6E70D4" w:rsidRDefault="006E70D4" w:rsidP="006E70D4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21.03 .2019г.                            а.Новая Джегута                            №  20</w:t>
      </w:r>
    </w:p>
    <w:p w:rsidR="006E70D4" w:rsidRDefault="006E70D4" w:rsidP="006E70D4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проведения антикоррупционной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экспертизы нормативных правовых актов (проектов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нормативных правовых актов) Администрации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Джегутинского сельского поселения</w:t>
      </w:r>
    </w:p>
    <w:p w:rsidR="006E70D4" w:rsidRDefault="006E70D4" w:rsidP="006E70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 соответствии с федеральными законами от 25 декабря 2008 года N 273-ФЗ "О противодействии коррупции", от 17 июля 2009 года N 172-ФЗ "Об антикоррупционной экспертизе нормативных правовых актов и проектов нормативных правовых актов", администрация Джегутинского сельского поселения</w:t>
      </w:r>
    </w:p>
    <w:p w:rsidR="006E70D4" w:rsidRDefault="006E70D4" w:rsidP="006E70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E70D4" w:rsidRDefault="006E70D4" w:rsidP="006E70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антикоррупционной экспертизы нормативных правовых актов (проектов нормативных правовых актов) Администрации Джегутинского сельского поселения.</w:t>
      </w:r>
    </w:p>
    <w:p w:rsidR="006E70D4" w:rsidRDefault="006E70D4" w:rsidP="006E70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Джегутинского сельского поселения   от 10.10.2011 г. N 37 «Об утверждении порядка проведения антикоррупционной экспертизы нормативных правовых актов (проектов нормативных правовых актов) Администрации Джегутинского сельского поселения»;</w:t>
      </w:r>
      <w:r>
        <w:rPr>
          <w:rFonts w:ascii="Times New Roman" w:hAnsi="Times New Roman" w:cs="Times New Roman"/>
          <w:sz w:val="28"/>
          <w:szCs w:val="28"/>
        </w:rPr>
        <w:br/>
        <w:t>3. Обнародовать настоящее постановление  на стенде в здании администрации  поселения и разместить на официальном сайте Администрации Джегутинского сельского поселения в информационно-коммуникационной сети "Интернет".</w:t>
      </w:r>
    </w:p>
    <w:p w:rsidR="006E70D4" w:rsidRDefault="006E70D4" w:rsidP="006E70D4">
      <w:pPr>
        <w:rPr>
          <w:rFonts w:ascii="Times New Roman" w:hAnsi="Times New Roman" w:cs="Times New Roman"/>
          <w:sz w:val="28"/>
          <w:szCs w:val="28"/>
        </w:rPr>
      </w:pPr>
    </w:p>
    <w:p w:rsidR="006E70D4" w:rsidRDefault="006E70D4" w:rsidP="006E70D4">
      <w:pPr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:rsidR="006E70D4" w:rsidRDefault="006E70D4" w:rsidP="006E70D4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6E70D4" w:rsidRDefault="006E70D4" w:rsidP="006E70D4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Глава администрации Джегутинского</w:t>
      </w:r>
    </w:p>
    <w:p w:rsidR="006E70D4" w:rsidRDefault="006E70D4" w:rsidP="006E70D4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сельского поселения                                                                   Ш.Н. Узденов            </w:t>
      </w:r>
    </w:p>
    <w:p w:rsidR="006E70D4" w:rsidRDefault="006E70D4" w:rsidP="006E70D4">
      <w:pPr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                                                                                       </w:t>
      </w:r>
    </w:p>
    <w:p w:rsidR="006E70D4" w:rsidRDefault="006E70D4" w:rsidP="006E70D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6E70D4" w:rsidRDefault="006E70D4" w:rsidP="006E70D4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E70D4" w:rsidRDefault="006E70D4" w:rsidP="006E70D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</w:p>
    <w:p w:rsidR="006E70D4" w:rsidRDefault="006E70D4" w:rsidP="006E70D4">
      <w:pPr>
        <w:spacing w:before="100" w:beforeAutospacing="1" w:after="100" w:afterAutospacing="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Утвержден</w:t>
      </w:r>
      <w:r>
        <w:rPr>
          <w:rFonts w:ascii="Times New Roman" w:hAnsi="Times New Roman" w:cs="Times New Roman"/>
          <w:sz w:val="28"/>
          <w:szCs w:val="28"/>
        </w:rPr>
        <w:br/>
        <w:t>постановлением</w:t>
      </w:r>
      <w:r>
        <w:rPr>
          <w:rFonts w:ascii="Times New Roman" w:hAnsi="Times New Roman" w:cs="Times New Roman"/>
          <w:sz w:val="28"/>
          <w:szCs w:val="28"/>
        </w:rPr>
        <w:br/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br/>
        <w:t>от   21.03.2019 N20</w:t>
      </w:r>
    </w:p>
    <w:p w:rsidR="006E70D4" w:rsidRDefault="006E70D4" w:rsidP="006E70D4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 НОРМАТИВНЫХПРАВОВЫХ АКТОВ (ПРОЕКТОВ НОРМАТИВНЫХ ПРАВОВЫХ АКТОВ)АДМИНИСТРАЦИИ ДЖЕГУТИНСКОГО СЕЛЬСКОГО ПОСЕЛЕНИЯ</w:t>
      </w:r>
    </w:p>
    <w:p w:rsidR="006E70D4" w:rsidRDefault="006E70D4" w:rsidP="006E70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1.Общие положения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1.1. В настоящем Порядке используются следующие понятия:</w:t>
      </w:r>
      <w:r>
        <w:rPr>
          <w:rFonts w:ascii="Times New Roman" w:hAnsi="Times New Roman" w:cs="Times New Roman"/>
          <w:sz w:val="28"/>
          <w:szCs w:val="28"/>
        </w:rPr>
        <w:br/>
        <w:t>антикоррупционная экспертиза - экспертиза нормативных правовых актов (проектов нормативных правовых актов) Администрации Джегутинского сельского поселения в целях выявления в них коррупциогенных факторов и их последующего устранения;коррупциогенные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  <w:r>
        <w:rPr>
          <w:rFonts w:ascii="Times New Roman" w:hAnsi="Times New Roman" w:cs="Times New Roman"/>
          <w:sz w:val="28"/>
          <w:szCs w:val="28"/>
        </w:rPr>
        <w:br/>
        <w:t>1.2. Антикоррупционная экспертиза проводится в отношении постановлений и распоряжений Администрации Джегутинского сельского поселения, имеющих нормативный характер, и проектов указанных актов (далее – нормативные правовые акты (проекты).</w:t>
      </w:r>
      <w:r>
        <w:rPr>
          <w:rFonts w:ascii="Times New Roman" w:hAnsi="Times New Roman" w:cs="Times New Roman"/>
          <w:sz w:val="28"/>
          <w:szCs w:val="28"/>
        </w:rPr>
        <w:br/>
        <w:t>1.3. Антикоррупционная экспертиза нормативных правовых актов (проектов) проводится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  <w:r>
        <w:rPr>
          <w:rFonts w:ascii="Times New Roman" w:hAnsi="Times New Roman" w:cs="Times New Roman"/>
          <w:sz w:val="28"/>
          <w:szCs w:val="28"/>
        </w:rPr>
        <w:br/>
        <w:t>1.4. Антикоррупционная экспертиза нормативных правовых актов (проектов нормативных правовых актов) Администрации Джегутинского сельского поселения проводится при проведении их правовой экспертизы и мониторинге их применения.</w:t>
      </w:r>
      <w:r>
        <w:rPr>
          <w:rFonts w:ascii="Times New Roman" w:hAnsi="Times New Roman" w:cs="Times New Roman"/>
          <w:sz w:val="28"/>
          <w:szCs w:val="28"/>
        </w:rPr>
        <w:br/>
        <w:t xml:space="preserve">1.5. Проекты нормативных правовых актов Администрации поселения не позднее 3 дней с даты разработки и согласования с заинтересованными лицами и службами направляются разработчиком проекта нормативного правового акта в прокуратур для проведения антикоррупционной экспертизы проекта нормативного правового акта, которая проводится не позднее 5 рабочих дней с момента поступления проекта нормативного правового акта в </w:t>
      </w:r>
      <w:r>
        <w:rPr>
          <w:rFonts w:ascii="Times New Roman" w:hAnsi="Times New Roman" w:cs="Times New Roman"/>
          <w:sz w:val="28"/>
          <w:szCs w:val="28"/>
        </w:rPr>
        <w:lastRenderedPageBreak/>
        <w:t>прокуратуру поселения. Принятые нормативные правовые акты направляются в прокуратуру поселения ежемесячно 30 числа месяца.</w:t>
      </w:r>
    </w:p>
    <w:p w:rsidR="006E70D4" w:rsidRDefault="006E70D4" w:rsidP="006E70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br/>
        <w:t>нормативного правового акта (проекта нормативных правовых актов)</w:t>
      </w:r>
      <w:r>
        <w:rPr>
          <w:rFonts w:ascii="Times New Roman" w:hAnsi="Times New Roman" w:cs="Times New Roman"/>
          <w:sz w:val="28"/>
          <w:szCs w:val="28"/>
        </w:rPr>
        <w:br/>
        <w:t>2.1. Антикоррупционная экспертиза нормативных правовых актов (проектов нормативных правовых актов) Администрации Джегутинского сельского поселения проводится при проведении их правовой экспертизы и мониторинге их применения.</w:t>
      </w:r>
      <w:r>
        <w:rPr>
          <w:rFonts w:ascii="Times New Roman" w:hAnsi="Times New Roman" w:cs="Times New Roman"/>
          <w:sz w:val="28"/>
          <w:szCs w:val="28"/>
        </w:rPr>
        <w:br/>
        <w:t>2.2. Антикоррупционная экспертиза нормативного правового акта (проекта нормативного правового акта) проводится специалистом Администрации Джегутинского сельского поселения, являющимся разработчиком нормативного правового акта (проекта нормативного правового акта) (далее – специалист-разработчик). Специалист-разработчик вправе привлекать к проведению антикоррупционной экспертизы нормативного правового акта иных специалистов Администрации Джегутинского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br/>
        <w:t>2.3. Антикоррупционная экспертиза нормативного правового акта проводится специалистом-разработчиком нормативного правового акта, в следующем порядке: при осуществлении мониторинга применения нормативного правового акта - в срок, не превышающий 30 рабочих дней со дня изменения действующего законодательства, регламентирующего предмет правового регулирования нормативного правового акта (если иной срок не установлен нормами законодательства);</w:t>
      </w:r>
      <w:r>
        <w:rPr>
          <w:rFonts w:ascii="Times New Roman" w:hAnsi="Times New Roman" w:cs="Times New Roman"/>
          <w:sz w:val="28"/>
          <w:szCs w:val="28"/>
        </w:rPr>
        <w:br/>
        <w:t>при поступлении письменных обращений органов государственной власти, органов местного самоуправления и их должностных лиц, обращений граждан и организаций с информацией о возможном наличии коррупциогенных факторов в нормативном правовом акте в срок, не превышающий 15 рабочих дней со дня поступления такого обращения (если иной срок не установлен обращением);</w:t>
      </w:r>
      <w:r>
        <w:rPr>
          <w:rFonts w:ascii="Times New Roman" w:hAnsi="Times New Roman" w:cs="Times New Roman"/>
          <w:sz w:val="28"/>
          <w:szCs w:val="28"/>
        </w:rPr>
        <w:br/>
        <w:t>при поступлении заключения по результатам независимой антикоррупционной экспертизы нормативного правового акта в срок, не превышающий 15 рабочих дней со дня поступления такого заключения;</w:t>
      </w:r>
      <w:r>
        <w:rPr>
          <w:rFonts w:ascii="Times New Roman" w:hAnsi="Times New Roman" w:cs="Times New Roman"/>
          <w:sz w:val="28"/>
          <w:szCs w:val="28"/>
        </w:rPr>
        <w:br/>
        <w:t>при правовой экспертизе, в случае необходимости внесения изменений в действующий нормативный правовой акт (осуществляется антикоррупционная экспертиза всего нормативного правового акта) в срок, не превышающий 30 рабочих дней со дня внесения соответствующих изменений.</w:t>
      </w:r>
      <w:r>
        <w:rPr>
          <w:rFonts w:ascii="Times New Roman" w:hAnsi="Times New Roman" w:cs="Times New Roman"/>
          <w:sz w:val="28"/>
          <w:szCs w:val="28"/>
        </w:rPr>
        <w:br/>
        <w:t>2.3. Специалист-разработчик нормативного правового акта по результатам проведения антикоррупционной экспертизы нормативного правового акта в течение 5 рабочих дней, со дня завершения экспертизы дает письменное заключение. В заключении указываются выявленные в нормативном правовом акте коррупциогенные факторы и предложения о способах их устранения либо сведения об отсутствии указанных факторов.</w:t>
      </w:r>
      <w:r>
        <w:rPr>
          <w:rFonts w:ascii="Times New Roman" w:hAnsi="Times New Roman" w:cs="Times New Roman"/>
          <w:sz w:val="28"/>
          <w:szCs w:val="28"/>
        </w:rPr>
        <w:br/>
        <w:t xml:space="preserve">2.4. Антикоррупционная экспертиза проекта нормативного правового акта осуществляется специалистом-разработчиком проекта нормативного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правового акта в форме анализа норм проекта на наличие коррупциогенных факторов.</w:t>
      </w:r>
      <w:r>
        <w:rPr>
          <w:rFonts w:ascii="Times New Roman" w:hAnsi="Times New Roman" w:cs="Times New Roman"/>
          <w:sz w:val="28"/>
          <w:szCs w:val="28"/>
        </w:rPr>
        <w:br/>
        <w:t>2.5. Антикоррупционная экспертиза проекта нормативного правового акта проводится специалистом-разработчиком в рамках осуществления правовой экспертизы на этапе его согласования.</w:t>
      </w:r>
      <w:r>
        <w:rPr>
          <w:rFonts w:ascii="Times New Roman" w:hAnsi="Times New Roman" w:cs="Times New Roman"/>
          <w:sz w:val="28"/>
          <w:szCs w:val="28"/>
        </w:rPr>
        <w:br/>
        <w:t>2.6. Специалист-разработчик проекта нормативного правового акта проводит антикоррупционную экспертизу проекта не более чем в течение 30 рабочих дней со дня поступления проекта нормативного правового акта на правовую экспертизу.</w:t>
      </w:r>
      <w:r>
        <w:rPr>
          <w:rFonts w:ascii="Times New Roman" w:hAnsi="Times New Roman" w:cs="Times New Roman"/>
          <w:sz w:val="28"/>
          <w:szCs w:val="28"/>
        </w:rPr>
        <w:br/>
        <w:t>2.7. По результатам антикоррупционной экспертизы специалист-разработчик в течение 5 рабочих дней дает письменное заключение. В заключении указываются выявленные в проекте нормативного правового акта коррупциогенные факторы с указанием структурных единиц проекта (раздел, глава, статья, часть, пункт, подпункт, абзац) и предложения о способах их устранения либо сведения об отсутствии указанных факторов. В заключении могут быть отражены возможные негативные последствия сохранения в проекте нормативного правового акта выявленных коррупциогенных факторов.</w:t>
      </w:r>
      <w:r>
        <w:rPr>
          <w:rFonts w:ascii="Times New Roman" w:hAnsi="Times New Roman" w:cs="Times New Roman"/>
          <w:sz w:val="28"/>
          <w:szCs w:val="28"/>
        </w:rPr>
        <w:br/>
        <w:t>2.8. В случае внесения изменений в проект нормативного правового акта после проведения антикоррупционной экспертизы, указанный проект подлежит повторной антикоррупционной экспертизе.</w:t>
      </w:r>
    </w:p>
    <w:p w:rsidR="006E70D4" w:rsidRDefault="006E70D4" w:rsidP="006E70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Учет результатов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br/>
        <w:t>нормативных правовых актов (проектов нормативных правовых актов)</w:t>
      </w:r>
      <w:r>
        <w:rPr>
          <w:rFonts w:ascii="Times New Roman" w:hAnsi="Times New Roman" w:cs="Times New Roman"/>
          <w:sz w:val="28"/>
          <w:szCs w:val="28"/>
        </w:rPr>
        <w:br/>
        <w:t>3.1. Заключение специалиста-разработчика по результатам антикоррупционной экспертизы нормативного правового акта (проекта нормативного правового акта) в случае выявления коррупциогенных факторов в течение 2 рабочих дней направляется Главе Администрации Джегутинского сельского поселения, для рассмотрения и принятия решения по устранению положений, которые могут способствовать проявлению коррупции.</w:t>
      </w:r>
      <w:r>
        <w:rPr>
          <w:rFonts w:ascii="Times New Roman" w:hAnsi="Times New Roman" w:cs="Times New Roman"/>
          <w:sz w:val="28"/>
          <w:szCs w:val="28"/>
        </w:rPr>
        <w:br/>
        <w:t>3.2. В случае несогласия Главы Администрации Джегутинского сельского поселения с выводом проведенной антикоррупционной экспертизы о наличии в нормативном правовом акте (проекте нормативного правового акта) коррупциогенных факторов, указанный нормативный правовой акт (проект нормативного правового акта) в течение 3 рабочих дней направляется на повторную антикоррупционную экспертизу.</w:t>
      </w:r>
    </w:p>
    <w:p w:rsidR="006E70D4" w:rsidRDefault="006E70D4" w:rsidP="006E70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Независимая антикоррупционная экспертиза нормативных</w:t>
      </w:r>
      <w:r>
        <w:rPr>
          <w:rFonts w:ascii="Times New Roman" w:hAnsi="Times New Roman" w:cs="Times New Roman"/>
          <w:sz w:val="28"/>
          <w:szCs w:val="28"/>
        </w:rPr>
        <w:br/>
        <w:t>правовых актов Администрации Джегутинского сельского поселения и их проектов</w:t>
      </w:r>
      <w:r>
        <w:rPr>
          <w:rFonts w:ascii="Times New Roman" w:hAnsi="Times New Roman" w:cs="Times New Roman"/>
          <w:sz w:val="28"/>
          <w:szCs w:val="28"/>
        </w:rPr>
        <w:br/>
        <w:t xml:space="preserve">4.1. Независимая антикоррупционная экспертиза нормативных правовых актов Администрации поселения и их проектов (далее - независимая экспертиза) производится юридическими и физическими лицами, аккредитованными Министерством юстиции Российской Федерации в </w:t>
      </w:r>
      <w:r>
        <w:rPr>
          <w:rFonts w:ascii="Times New Roman" w:hAnsi="Times New Roman" w:cs="Times New Roman"/>
          <w:sz w:val="28"/>
          <w:szCs w:val="28"/>
        </w:rPr>
        <w:lastRenderedPageBreak/>
        <w:t>качестве экспертов по проведению независимой антикоррупционной экспертизы нормативных правовых актов и проектов нормативных правовых актов (далее - эксперты),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96.</w:t>
      </w:r>
      <w:r>
        <w:rPr>
          <w:rFonts w:ascii="Times New Roman" w:hAnsi="Times New Roman" w:cs="Times New Roman"/>
          <w:sz w:val="28"/>
          <w:szCs w:val="28"/>
        </w:rPr>
        <w:br/>
        <w:t>4.2. В отношении нормативных правовых актов Администрации поселения и их проектов, содержащих сведения, составляющие государственную тайну, или сведения конфиденциального характера, независимая экспертиза не проводится.</w:t>
      </w:r>
      <w:r>
        <w:rPr>
          <w:rFonts w:ascii="Times New Roman" w:hAnsi="Times New Roman" w:cs="Times New Roman"/>
          <w:sz w:val="28"/>
          <w:szCs w:val="28"/>
        </w:rPr>
        <w:br/>
        <w:t>4.3. В целях обеспечения возможности проведения независимой экспертизы Администрация поселения в течение одного рабочего дня, соответствующего дню поступления документа в администрацию, размещает его на официальном сайте Администрации поселения в информационно-телекоммуникационной сети "Интернет" (далее - официальный сайт) с указанием дат начала и окончания приема заключений по результатам независимой экспертизы, адреса для направления заключения независимой экспертизы и способов, которыми осуществляется прием заключений (по почте на бумажном носителе или по электронной почте в виде электронного документа).</w:t>
      </w:r>
      <w:r>
        <w:rPr>
          <w:rFonts w:ascii="Times New Roman" w:hAnsi="Times New Roman" w:cs="Times New Roman"/>
          <w:sz w:val="28"/>
          <w:szCs w:val="28"/>
        </w:rPr>
        <w:br/>
        <w:t>4.4. Срок размещения проекта нормативного правового акта на официальном сайте составляет 7 календарных дней.</w:t>
      </w:r>
      <w:r>
        <w:rPr>
          <w:rFonts w:ascii="Times New Roman" w:hAnsi="Times New Roman" w:cs="Times New Roman"/>
          <w:sz w:val="28"/>
          <w:szCs w:val="28"/>
        </w:rPr>
        <w:br/>
        <w:t>4.5. По результатам проведенной независимой антикоррупционной экспертизы экспертами составляется заключение, оформляемое по форме, утвержденной Приказом Министерства юстиции Российской Федерации. В заключении по результатам независимой антикоррупционной экспертизы должны быть указаны выявленные в нормативном правовом акте (в проекте нормативного правового акта) коррупциогенные факторы и предложены способы их устранения.</w:t>
      </w:r>
      <w:r>
        <w:rPr>
          <w:rFonts w:ascii="Times New Roman" w:hAnsi="Times New Roman" w:cs="Times New Roman"/>
          <w:sz w:val="28"/>
          <w:szCs w:val="28"/>
        </w:rPr>
        <w:br/>
        <w:t>4.6. Заключение по результатам независимой экспертизы регистрируется в общем порядке регистрации документов в Администрации поселения в течение рабочего дня со дня его поступления.</w:t>
      </w:r>
      <w:r>
        <w:rPr>
          <w:rFonts w:ascii="Times New Roman" w:hAnsi="Times New Roman" w:cs="Times New Roman"/>
          <w:sz w:val="28"/>
          <w:szCs w:val="28"/>
        </w:rPr>
        <w:br/>
        <w:t>4.7. Заключение по результатам независимой экспертизы носит рекомендательный характер и подлежит обязательному рассмотрению Администрацией поселения в течение 30 календарных дней со дня его поступления.</w:t>
      </w:r>
      <w:r>
        <w:rPr>
          <w:rFonts w:ascii="Times New Roman" w:hAnsi="Times New Roman" w:cs="Times New Roman"/>
          <w:sz w:val="28"/>
          <w:szCs w:val="28"/>
        </w:rPr>
        <w:br/>
        <w:t>4.8. В течение рабочего дня со дня регистрации заключения по результатам независимой экспертизы копия данного заключения приобщается к нормативному правовому акту (к проекту нормативного правового акта) и направляется уполномоченному специалисту Администрации поселения (в юридический отдел) для проведения оценки выявленных коррупциогенных факторов.</w:t>
      </w:r>
      <w:r>
        <w:rPr>
          <w:rFonts w:ascii="Times New Roman" w:hAnsi="Times New Roman" w:cs="Times New Roman"/>
          <w:sz w:val="28"/>
          <w:szCs w:val="28"/>
        </w:rPr>
        <w:br/>
        <w:t xml:space="preserve">4.9. Выводы по результатам оценки выявленных экспертом коррупциогенных факторов отражаются в заключении уполномоченного специалиста Администрации поселения, которое предоставляется разработчику </w:t>
      </w:r>
      <w:r>
        <w:rPr>
          <w:rFonts w:ascii="Times New Roman" w:hAnsi="Times New Roman" w:cs="Times New Roman"/>
          <w:sz w:val="28"/>
          <w:szCs w:val="28"/>
        </w:rPr>
        <w:lastRenderedPageBreak/>
        <w:t>нормативного правового акта в течение 4 рабочих дней со дня поступления документов уполномоченному специалисту Администрации поселения.</w:t>
      </w:r>
      <w:r>
        <w:rPr>
          <w:rFonts w:ascii="Times New Roman" w:hAnsi="Times New Roman" w:cs="Times New Roman"/>
          <w:sz w:val="28"/>
          <w:szCs w:val="28"/>
        </w:rPr>
        <w:br/>
        <w:t>4.10. При несогласии с выводами независимой экспертизы уполномоченный специалист Администрации поселения направляет мотивированное заключение вместе с заключением независимой экспертизы Главе поселения для принятия решения по существу.</w:t>
      </w:r>
      <w:r>
        <w:rPr>
          <w:rFonts w:ascii="Times New Roman" w:hAnsi="Times New Roman" w:cs="Times New Roman"/>
          <w:sz w:val="28"/>
          <w:szCs w:val="28"/>
        </w:rPr>
        <w:br/>
        <w:t>4.11. В случае выявления уполномоченным специалистом Администрации поселения по результатам независимой экспертизы коррупциогенных факторов в нормативном правовом акте (проекте нормативного правового акта) разработчик нормативного правового акта (проекта нормативного правового акта) проводит работу по внесению изменений и устранению коррупциогенных факторов в нормативном правовом акте (проекте нормативного правового акта). После устранения коррупциогенных факторов нормативный правовой акт (проект нормативного правового акта) подлежит антикоррупционной экспертизе в соответствии с настоящим Порядком.</w:t>
      </w:r>
      <w:r>
        <w:rPr>
          <w:rFonts w:ascii="Times New Roman" w:hAnsi="Times New Roman" w:cs="Times New Roman"/>
          <w:sz w:val="28"/>
          <w:szCs w:val="28"/>
        </w:rPr>
        <w:br/>
        <w:t>4.12. По результатам рассмотрения заключения независимой экспертизы эксперту, проводившему данную экспертизу, Администрацией поселения направляется письменный мотивированный ответ (за исключением случаев, когда в заключении отсутствует предложение о способах устранения выявленных коррупциогенных факторов), в котором отражается учет результатов независимой экспертизы и (или) причины несогласия с выявленным в нормативном правовом акте (проекте нормативного правового акта) коррупциогенным фактором.</w:t>
      </w:r>
      <w:r>
        <w:rPr>
          <w:rFonts w:ascii="Times New Roman" w:hAnsi="Times New Roman" w:cs="Times New Roman"/>
          <w:sz w:val="28"/>
          <w:szCs w:val="28"/>
        </w:rPr>
        <w:br/>
        <w:t>В случае если поступившее заключение по результатам независимой экспертизы не соответствует форме, утвержденной Приказом Министерства юстиции Российской Федерации, Администрация поселения возвращает такое заключение не позднее 30 календарных дней после регистрации с указанием причин.</w:t>
      </w:r>
    </w:p>
    <w:p w:rsidR="006E70D4" w:rsidRDefault="006E70D4" w:rsidP="006E70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6E70D4" w:rsidRDefault="006E70D4" w:rsidP="006E70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E70D4" w:rsidRDefault="006E70D4" w:rsidP="006E70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E70D4" w:rsidRDefault="006E70D4" w:rsidP="006E70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9A6473" w:rsidRDefault="006E70D4">
      <w:bookmarkStart w:id="0" w:name="_GoBack"/>
      <w:bookmarkEnd w:id="0"/>
    </w:p>
    <w:sectPr w:rsidR="009A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B1"/>
    <w:rsid w:val="006E70D4"/>
    <w:rsid w:val="00945B41"/>
    <w:rsid w:val="00A12CB5"/>
    <w:rsid w:val="00F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D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D4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2022</Words>
  <Characters>11532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2</cp:revision>
  <dcterms:created xsi:type="dcterms:W3CDTF">2019-08-25T12:09:00Z</dcterms:created>
  <dcterms:modified xsi:type="dcterms:W3CDTF">2019-08-25T12:11:00Z</dcterms:modified>
</cp:coreProperties>
</file>