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16" w:rsidRPr="00C13923" w:rsidRDefault="004168CA" w:rsidP="004168CA">
      <w:r w:rsidRPr="00C13923">
        <w:t xml:space="preserve">                                                                                             </w:t>
      </w:r>
      <w:r w:rsidR="00C13923" w:rsidRPr="00C13923">
        <w:t xml:space="preserve">                         </w:t>
      </w:r>
      <w:r w:rsidRPr="00C13923">
        <w:t xml:space="preserve"> </w:t>
      </w:r>
    </w:p>
    <w:p w:rsidR="001D1216" w:rsidRPr="00C13923" w:rsidRDefault="001D1216" w:rsidP="001D1216">
      <w:pPr>
        <w:jc w:val="center"/>
      </w:pPr>
      <w:r w:rsidRPr="00C13923">
        <w:t>РОССИЙСКАЯ  ФЕДЕРАЦИЯ</w:t>
      </w:r>
    </w:p>
    <w:p w:rsidR="001D1216" w:rsidRPr="00C13923" w:rsidRDefault="001D1216" w:rsidP="001D1216">
      <w:pPr>
        <w:jc w:val="center"/>
      </w:pPr>
      <w:r w:rsidRPr="00C13923">
        <w:t>КАРАЧАЕВО-ЧЕРКЕССКАЯ    РЕСПУБЛИКА</w:t>
      </w:r>
    </w:p>
    <w:p w:rsidR="001D1216" w:rsidRPr="00C13923" w:rsidRDefault="001D1216" w:rsidP="001D1216">
      <w:pPr>
        <w:ind w:left="-540"/>
        <w:jc w:val="center"/>
      </w:pPr>
      <w:r w:rsidRPr="00C13923">
        <w:t>АДМИНИСТРАЦИЯ УСТЬ-ДЖЕГУТИНСКОГО МУНИЦИПАЛЬНОГО РАЙОНА АДМИНИСТРАЦИЯ ДЖЕГУТИНСКОГО СЕЛЬСКОГО ПОСЕЛЕНИЯ</w:t>
      </w:r>
    </w:p>
    <w:p w:rsidR="001D1216" w:rsidRDefault="001D1216" w:rsidP="001D1216">
      <w:pPr>
        <w:ind w:left="-540"/>
        <w:jc w:val="center"/>
        <w:rPr>
          <w:sz w:val="28"/>
          <w:szCs w:val="28"/>
        </w:rPr>
      </w:pPr>
    </w:p>
    <w:p w:rsidR="001D1216" w:rsidRDefault="001D1216" w:rsidP="001D1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2689">
        <w:rPr>
          <w:b/>
          <w:sz w:val="28"/>
          <w:szCs w:val="28"/>
        </w:rPr>
        <w:t>ПОСТАНОВЛЕНИЕ</w:t>
      </w:r>
    </w:p>
    <w:p w:rsidR="001D1216" w:rsidRDefault="001D1216" w:rsidP="001D1216">
      <w:pPr>
        <w:jc w:val="center"/>
        <w:rPr>
          <w:b/>
          <w:sz w:val="28"/>
          <w:szCs w:val="28"/>
        </w:rPr>
      </w:pPr>
    </w:p>
    <w:p w:rsidR="001D1216" w:rsidRPr="004C37C1" w:rsidRDefault="00C13923" w:rsidP="001D1216">
      <w:pPr>
        <w:rPr>
          <w:b/>
          <w:sz w:val="28"/>
          <w:szCs w:val="28"/>
        </w:rPr>
      </w:pPr>
      <w:r>
        <w:rPr>
          <w:sz w:val="28"/>
          <w:szCs w:val="28"/>
        </w:rPr>
        <w:t>09.10.2023</w:t>
      </w:r>
      <w:r w:rsidR="001D1216">
        <w:rPr>
          <w:sz w:val="28"/>
          <w:szCs w:val="28"/>
        </w:rPr>
        <w:t xml:space="preserve">                                   </w:t>
      </w:r>
      <w:proofErr w:type="spellStart"/>
      <w:r w:rsidR="001D1216">
        <w:rPr>
          <w:sz w:val="28"/>
          <w:szCs w:val="28"/>
        </w:rPr>
        <w:t>а.Новая</w:t>
      </w:r>
      <w:proofErr w:type="spellEnd"/>
      <w:r w:rsidR="001D1216">
        <w:rPr>
          <w:sz w:val="28"/>
          <w:szCs w:val="28"/>
        </w:rPr>
        <w:t xml:space="preserve"> Джегута              </w:t>
      </w:r>
      <w:r w:rsidR="004168CA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48</w:t>
      </w:r>
    </w:p>
    <w:p w:rsidR="001D1216" w:rsidRDefault="001D1216" w:rsidP="001D1216">
      <w:pPr>
        <w:jc w:val="both"/>
        <w:rPr>
          <w:b/>
          <w:sz w:val="28"/>
          <w:szCs w:val="28"/>
        </w:rPr>
      </w:pPr>
    </w:p>
    <w:p w:rsidR="001D1216" w:rsidRDefault="001D1216" w:rsidP="001D1216">
      <w:pPr>
        <w:keepNext/>
        <w:keepLines/>
        <w:tabs>
          <w:tab w:val="left" w:pos="709"/>
          <w:tab w:val="left" w:pos="993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Контрактного управляющего и</w:t>
      </w:r>
    </w:p>
    <w:p w:rsidR="001D1216" w:rsidRDefault="001D1216" w:rsidP="001D1216">
      <w:pPr>
        <w:keepNext/>
        <w:keepLines/>
        <w:tabs>
          <w:tab w:val="left" w:pos="709"/>
          <w:tab w:val="left" w:pos="993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Положения о контрактном управляющем</w:t>
      </w:r>
    </w:p>
    <w:p w:rsidR="001D1216" w:rsidRPr="000A3431" w:rsidRDefault="001D1216" w:rsidP="001D1216">
      <w:pPr>
        <w:keepNext/>
        <w:keepLines/>
        <w:tabs>
          <w:tab w:val="left" w:pos="709"/>
          <w:tab w:val="left" w:pos="993"/>
        </w:tabs>
        <w:jc w:val="both"/>
        <w:outlineLvl w:val="1"/>
        <w:rPr>
          <w:sz w:val="28"/>
          <w:szCs w:val="28"/>
        </w:rPr>
      </w:pPr>
    </w:p>
    <w:p w:rsidR="001D1216" w:rsidRDefault="001D1216" w:rsidP="001D1216">
      <w:pPr>
        <w:tabs>
          <w:tab w:val="left" w:pos="709"/>
          <w:tab w:val="left" w:pos="993"/>
        </w:tabs>
        <w:ind w:left="20" w:right="20" w:firstLine="547"/>
        <w:jc w:val="both"/>
        <w:rPr>
          <w:sz w:val="28"/>
          <w:szCs w:val="28"/>
        </w:rPr>
      </w:pPr>
      <w:r w:rsidRPr="000A3431">
        <w:rPr>
          <w:sz w:val="28"/>
          <w:szCs w:val="28"/>
        </w:rPr>
        <w:t>В соответствии с Законом Российской Федерации от 06.10.2003 №131-Ф3 «Об общих принципах организации местного самоуправления в Российской Федерации», Законом Карачаево-Черкесской республики от 25.10.2004 №30-Р3 «О местном самоуправлении в Кар</w:t>
      </w:r>
      <w:r>
        <w:rPr>
          <w:sz w:val="28"/>
          <w:szCs w:val="28"/>
        </w:rPr>
        <w:t xml:space="preserve">ачаево-Черкесской республике», </w:t>
      </w:r>
      <w:r w:rsidRPr="000A3431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38 Федерального закона</w:t>
      </w:r>
      <w:r w:rsidRPr="000A3431">
        <w:rPr>
          <w:sz w:val="28"/>
          <w:szCs w:val="28"/>
        </w:rPr>
        <w:t xml:space="preserve"> от 05.04.2013 №44-ФЗ «О контрактной системе в сфере закупок товаров, работ,</w:t>
      </w:r>
      <w:r>
        <w:rPr>
          <w:sz w:val="28"/>
          <w:szCs w:val="28"/>
        </w:rPr>
        <w:t xml:space="preserve"> </w:t>
      </w:r>
      <w:r w:rsidRPr="000A3431">
        <w:rPr>
          <w:sz w:val="28"/>
          <w:szCs w:val="28"/>
        </w:rPr>
        <w:t>услуг для обеспечения государственных и муниципальных нужд»</w:t>
      </w:r>
      <w:r w:rsidR="004F3D39" w:rsidRPr="004F3D39">
        <w:rPr>
          <w:sz w:val="28"/>
          <w:szCs w:val="28"/>
        </w:rPr>
        <w:t xml:space="preserve"> </w:t>
      </w:r>
      <w:r w:rsidR="004F3D39">
        <w:rPr>
          <w:sz w:val="28"/>
          <w:szCs w:val="28"/>
        </w:rPr>
        <w:t>; Федерального закона  №154 п.1.ч. статьи 33 от 28.04.2023</w:t>
      </w:r>
      <w:r w:rsidR="00DD5355">
        <w:rPr>
          <w:sz w:val="28"/>
          <w:szCs w:val="28"/>
        </w:rPr>
        <w:t xml:space="preserve"> « О внесений изменений в  Федеральный закон « О контрактной системе в сфере закупок товаров, работ, услуг  для обеспечения государственных и муниципальных нужд»</w:t>
      </w:r>
    </w:p>
    <w:p w:rsidR="001D1216" w:rsidRPr="000A3431" w:rsidRDefault="001D1216" w:rsidP="001D1216">
      <w:pPr>
        <w:tabs>
          <w:tab w:val="left" w:pos="709"/>
          <w:tab w:val="left" w:pos="993"/>
        </w:tabs>
        <w:ind w:left="20" w:right="20" w:firstLine="547"/>
        <w:jc w:val="both"/>
        <w:rPr>
          <w:sz w:val="28"/>
          <w:szCs w:val="28"/>
        </w:rPr>
      </w:pPr>
    </w:p>
    <w:p w:rsidR="001D1216" w:rsidRDefault="001D1216" w:rsidP="001D1216">
      <w:pPr>
        <w:keepNext/>
        <w:keepLines/>
        <w:tabs>
          <w:tab w:val="left" w:pos="709"/>
          <w:tab w:val="left" w:pos="993"/>
        </w:tabs>
        <w:jc w:val="both"/>
        <w:outlineLvl w:val="0"/>
        <w:rPr>
          <w:b/>
          <w:bCs/>
          <w:caps/>
          <w:spacing w:val="30"/>
          <w:sz w:val="28"/>
          <w:szCs w:val="28"/>
        </w:rPr>
      </w:pPr>
      <w:bookmarkStart w:id="0" w:name="bookmark1"/>
      <w:r w:rsidRPr="000A3431">
        <w:rPr>
          <w:b/>
          <w:bCs/>
          <w:caps/>
          <w:spacing w:val="30"/>
          <w:sz w:val="28"/>
          <w:szCs w:val="28"/>
        </w:rPr>
        <w:t>постановляю:</w:t>
      </w:r>
      <w:bookmarkEnd w:id="0"/>
    </w:p>
    <w:p w:rsidR="001D1216" w:rsidRPr="000A3431" w:rsidRDefault="00DD5355" w:rsidP="001D1216">
      <w:pPr>
        <w:keepNext/>
        <w:keepLines/>
        <w:tabs>
          <w:tab w:val="left" w:pos="709"/>
          <w:tab w:val="left" w:pos="993"/>
        </w:tabs>
        <w:jc w:val="both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 xml:space="preserve">    1.Утвердить Положение о контрактном управляющем администрации Джегутинского сельского поселения согласно приложению 1.</w:t>
      </w:r>
    </w:p>
    <w:p w:rsidR="001D1216" w:rsidRDefault="00DD5355" w:rsidP="001D12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1D1216">
        <w:rPr>
          <w:sz w:val="28"/>
          <w:szCs w:val="28"/>
        </w:rPr>
        <w:t>.Назначить контрактным управляющим   начальника отдела экономики и бухга</w:t>
      </w:r>
      <w:r>
        <w:rPr>
          <w:sz w:val="28"/>
          <w:szCs w:val="28"/>
        </w:rPr>
        <w:t xml:space="preserve">лтерского учета   администрации </w:t>
      </w:r>
    </w:p>
    <w:p w:rsidR="00552162" w:rsidRDefault="00DD5355" w:rsidP="005521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3. Признать утратившим силу  постановления  № 59 от 20.08.2021 года </w:t>
      </w:r>
    </w:p>
    <w:p w:rsidR="00552162" w:rsidRDefault="00552162" w:rsidP="00552162">
      <w:pPr>
        <w:keepNext/>
        <w:keepLines/>
        <w:tabs>
          <w:tab w:val="left" w:pos="709"/>
          <w:tab w:val="left" w:pos="993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«Об утверждении Контрактного управляющего и Положения о контрактном управляющем</w:t>
      </w:r>
    </w:p>
    <w:p w:rsidR="00DD5355" w:rsidRPr="00552162" w:rsidRDefault="00552162" w:rsidP="00552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D5355" w:rsidRPr="00DD5355">
        <w:rPr>
          <w:sz w:val="28"/>
          <w:szCs w:val="28"/>
        </w:rPr>
        <w:t xml:space="preserve">. Настоящее постановление обнародовать  на  информационном  стенде и разместить на сайте администрации Джегутинского  сельского поселения  </w:t>
      </w:r>
      <w:r w:rsidR="00DD5355" w:rsidRPr="00552162">
        <w:rPr>
          <w:sz w:val="28"/>
          <w:szCs w:val="28"/>
        </w:rPr>
        <w:t xml:space="preserve">Dzhegutinskoe.sp@mail.ru </w:t>
      </w:r>
    </w:p>
    <w:p w:rsidR="00DD5355" w:rsidRPr="00DD5355" w:rsidRDefault="00552162" w:rsidP="00DD5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5355" w:rsidRPr="00DD5355">
        <w:rPr>
          <w:sz w:val="28"/>
          <w:szCs w:val="28"/>
        </w:rPr>
        <w:t>. Контроль за выполнением настоящего постановления оставляю за собой.</w:t>
      </w:r>
    </w:p>
    <w:p w:rsidR="00DD5355" w:rsidRPr="00DD5355" w:rsidRDefault="00DD5355" w:rsidP="00DD5355">
      <w:pPr>
        <w:jc w:val="both"/>
        <w:rPr>
          <w:sz w:val="28"/>
          <w:szCs w:val="28"/>
        </w:rPr>
      </w:pPr>
    </w:p>
    <w:p w:rsidR="001D1216" w:rsidRDefault="001D1216" w:rsidP="001D1216">
      <w:pPr>
        <w:tabs>
          <w:tab w:val="left" w:pos="709"/>
          <w:tab w:val="left" w:pos="846"/>
          <w:tab w:val="left" w:pos="993"/>
        </w:tabs>
        <w:ind w:right="20"/>
        <w:jc w:val="both"/>
        <w:rPr>
          <w:sz w:val="28"/>
          <w:szCs w:val="28"/>
        </w:rPr>
      </w:pPr>
    </w:p>
    <w:p w:rsidR="001D1216" w:rsidRPr="000A3431" w:rsidRDefault="001D1216" w:rsidP="00552162">
      <w:pPr>
        <w:tabs>
          <w:tab w:val="left" w:pos="709"/>
          <w:tab w:val="left" w:pos="993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216" w:rsidRDefault="001D1216" w:rsidP="001D1216">
      <w:pPr>
        <w:jc w:val="both"/>
        <w:rPr>
          <w:sz w:val="28"/>
          <w:szCs w:val="28"/>
        </w:rPr>
      </w:pPr>
    </w:p>
    <w:p w:rsidR="001D1216" w:rsidRPr="001F2689" w:rsidRDefault="001D1216" w:rsidP="001D1216">
      <w:pPr>
        <w:jc w:val="both"/>
        <w:rPr>
          <w:sz w:val="28"/>
          <w:szCs w:val="28"/>
        </w:rPr>
      </w:pPr>
    </w:p>
    <w:p w:rsidR="001D1216" w:rsidRPr="007C3530" w:rsidRDefault="001D1216" w:rsidP="001D1216">
      <w:pPr>
        <w:rPr>
          <w:b/>
          <w:sz w:val="28"/>
        </w:rPr>
      </w:pPr>
      <w:r w:rsidRPr="007C3530">
        <w:rPr>
          <w:b/>
          <w:sz w:val="28"/>
        </w:rPr>
        <w:t>Глав</w:t>
      </w:r>
      <w:r>
        <w:rPr>
          <w:b/>
          <w:sz w:val="28"/>
        </w:rPr>
        <w:t>а</w:t>
      </w:r>
      <w:r w:rsidRPr="007C3530">
        <w:rPr>
          <w:b/>
          <w:sz w:val="28"/>
        </w:rPr>
        <w:t xml:space="preserve"> администрации </w:t>
      </w:r>
    </w:p>
    <w:p w:rsidR="001D1216" w:rsidRPr="00552162" w:rsidRDefault="001D1216" w:rsidP="00552162">
      <w:pPr>
        <w:tabs>
          <w:tab w:val="left" w:pos="7560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b/>
          <w:sz w:val="28"/>
        </w:rPr>
        <w:t xml:space="preserve">Джегутинского сельского поселения        </w:t>
      </w:r>
      <w:r w:rsidR="00C322EF">
        <w:rPr>
          <w:b/>
          <w:sz w:val="28"/>
        </w:rPr>
        <w:t xml:space="preserve">                               </w:t>
      </w:r>
      <w:proofErr w:type="spellStart"/>
      <w:r w:rsidR="00552162">
        <w:rPr>
          <w:b/>
          <w:sz w:val="28"/>
        </w:rPr>
        <w:t>Ш.Н.Уздено</w:t>
      </w:r>
      <w:r w:rsidR="00C322EF">
        <w:rPr>
          <w:b/>
          <w:sz w:val="28"/>
        </w:rPr>
        <w:t>в</w:t>
      </w:r>
      <w:bookmarkStart w:id="1" w:name="_GoBack"/>
      <w:bookmarkEnd w:id="1"/>
      <w:proofErr w:type="spellEnd"/>
    </w:p>
    <w:p w:rsidR="001D1216" w:rsidRDefault="001D1216" w:rsidP="001D1216">
      <w:pPr>
        <w:spacing w:line="276" w:lineRule="auto"/>
        <w:rPr>
          <w:sz w:val="28"/>
        </w:rPr>
      </w:pPr>
    </w:p>
    <w:p w:rsidR="001D1216" w:rsidRDefault="001D1216" w:rsidP="00DD5355">
      <w:pPr>
        <w:tabs>
          <w:tab w:val="left" w:leader="underscore" w:pos="5014"/>
          <w:tab w:val="left" w:pos="5670"/>
          <w:tab w:val="left" w:leader="underscore" w:pos="6358"/>
          <w:tab w:val="left" w:leader="underscore" w:pos="8210"/>
        </w:tabs>
        <w:ind w:right="-23"/>
        <w:rPr>
          <w:sz w:val="28"/>
          <w:szCs w:val="28"/>
        </w:rPr>
      </w:pPr>
    </w:p>
    <w:p w:rsidR="001D1216" w:rsidRPr="00516E09" w:rsidRDefault="001D1216" w:rsidP="001D1216">
      <w:pPr>
        <w:tabs>
          <w:tab w:val="left" w:leader="underscore" w:pos="5014"/>
          <w:tab w:val="left" w:pos="5670"/>
          <w:tab w:val="left" w:leader="underscore" w:pos="6358"/>
          <w:tab w:val="left" w:leader="underscore" w:pos="8210"/>
        </w:tabs>
        <w:ind w:left="5103" w:right="-23"/>
      </w:pPr>
      <w:r w:rsidRPr="00516E09">
        <w:t xml:space="preserve">Приложение к постановлению администрации </w:t>
      </w:r>
      <w:r>
        <w:t>Джегутинского сельского поселения</w:t>
      </w:r>
      <w:r w:rsidRPr="00516E09">
        <w:t xml:space="preserve"> </w:t>
      </w:r>
    </w:p>
    <w:p w:rsidR="001D1216" w:rsidRPr="00516E09" w:rsidRDefault="001D1216" w:rsidP="001D1216">
      <w:pPr>
        <w:tabs>
          <w:tab w:val="left" w:leader="underscore" w:pos="5014"/>
          <w:tab w:val="left" w:pos="5670"/>
          <w:tab w:val="left" w:leader="underscore" w:pos="6358"/>
          <w:tab w:val="left" w:leader="underscore" w:pos="8210"/>
        </w:tabs>
        <w:ind w:left="5103" w:right="-23"/>
      </w:pPr>
    </w:p>
    <w:p w:rsidR="001D1216" w:rsidRPr="00516E09" w:rsidRDefault="001D1216" w:rsidP="001D1216">
      <w:pPr>
        <w:keepNext/>
        <w:keepLines/>
        <w:ind w:right="-23"/>
        <w:outlineLvl w:val="0"/>
        <w:rPr>
          <w:b/>
          <w:bCs/>
          <w:sz w:val="28"/>
          <w:szCs w:val="28"/>
        </w:rPr>
      </w:pPr>
    </w:p>
    <w:p w:rsidR="001D1216" w:rsidRDefault="001D1216" w:rsidP="001D1216">
      <w:pPr>
        <w:jc w:val="center"/>
        <w:rPr>
          <w:b/>
          <w:bCs/>
          <w:sz w:val="28"/>
          <w:szCs w:val="28"/>
        </w:rPr>
      </w:pPr>
      <w:r w:rsidRPr="00516E09">
        <w:rPr>
          <w:b/>
          <w:bCs/>
          <w:sz w:val="28"/>
          <w:szCs w:val="28"/>
        </w:rPr>
        <w:t xml:space="preserve">ПОЛОЖЕНИЕ О КОНТРАКТНОМ УПРАВЛЯЮЩЕМ АДМИНИСТРАЦИИ </w:t>
      </w:r>
    </w:p>
    <w:p w:rsidR="001D1216" w:rsidRPr="00516E09" w:rsidRDefault="001D1216" w:rsidP="001D1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Джегутинского сельского поселения</w:t>
      </w:r>
    </w:p>
    <w:p w:rsidR="001D1216" w:rsidRDefault="001D1216" w:rsidP="001D12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Контрактный управляющий является должностным лицом, ответственным за осуществление закупок для нужд Джегутинского сельского поселения, назначаемый в целях обеспечения осуществления закупок, совокупный годовой объем которых в соответствии с планом-графиком не превышает сто миллионов рублей. 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контрактном управляющем администрации Джегутинского сельского поселения (далее – Положение) устанавливает порядок назначения и полномочия контрактного управляющего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Контрактный управляющий в своей деятельности руководствуется: Конституцией Российской Федерации; Гражданским кодексом Российской Федерации; Бюджетным кодексом Российской Федерации;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 иными нормативными правовыми актами; настоящим типовым Положением.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 профессионализм – осуществление закупок квалифицированным специалистом, обладающим теоретическими знаниями и навыками в сфере закупок, в целях осуществления своей деятельности на профессиональной основе;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Понятия, термины и сокращения, используемые в настоящем Положении, применяются в значениях, определенных Федеральным законом </w:t>
      </w:r>
      <w:r>
        <w:rPr>
          <w:sz w:val="28"/>
          <w:szCs w:val="28"/>
        </w:rPr>
        <w:lastRenderedPageBreak/>
        <w:t>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Информация, указанная в настоящем Положении, размещается в единой информационной системе в сфере закупок. </w:t>
      </w:r>
    </w:p>
    <w:p w:rsidR="001D1216" w:rsidRDefault="001D1216" w:rsidP="001D1216">
      <w:pPr>
        <w:jc w:val="both"/>
        <w:rPr>
          <w:sz w:val="28"/>
          <w:szCs w:val="28"/>
        </w:rPr>
      </w:pPr>
    </w:p>
    <w:p w:rsidR="001D1216" w:rsidRDefault="001D1216" w:rsidP="001D12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назначения контрактного управляющего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на должность и освобождение от должности контрактного управляющего осуществляется только по решению Заказчика.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Контрактный управляющий должен иметь высшее образование или дополнительное профессиональное образование в сфере закупок. (До 1 января 2016 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нужд.).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2.3.Контрактным управляющим не может быть физическое лицо, лично заинтересованное в результатах процедур определения поставщиков (подрядчиков, исполнителей), а также которое является непосредственно осуществляющим контроль в сфере закупок должностным лицом органов, уполномоченных на осуществление такого контроля.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случае выявления обстоятельств, препятствующих выполнению функций контрактного управляющего Заказчик обязан незамедлительно освободить указанное должностное лицо от занимаемой должности и назначить на вакантную должность лицо, соответствующее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настоящего Положения. </w:t>
      </w:r>
    </w:p>
    <w:p w:rsidR="001D1216" w:rsidRPr="00516E09" w:rsidRDefault="001D1216" w:rsidP="001D12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и полномочия контрактной службы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3.1. Контрактный управляющий осуществляет следующие функции и полномочия: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3.1.1.разрабатывает план закупок;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3.1.2. осуществляет подготовку изменений для внесения в план закупок;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3.1.3. размещает в единой информационной системе план закупок и внесенные в него изменения;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3.1.4.разрабатывает план-график;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осуществляет подготовку изменений для внесения в план-график,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размещает в единой информационной системе план-график и внесенные в него изменения; </w:t>
      </w:r>
      <w:r>
        <w:rPr>
          <w:sz w:val="28"/>
          <w:szCs w:val="28"/>
        </w:rPr>
        <w:br/>
        <w:t xml:space="preserve">3.1.7. осуществляет определение и обоснование начальной (максимальной) цены контракта;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осуществляет подготовку и размещение в единой информационной системе извещений об осуществлении закупок;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осуществляет подготовку и размещение в единой информационной системе документации о закупках и проектов контрактов;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3.1.10. осуществляет подготовку и направление приглашений принять участие в определении поставщиков (подрядчиков, исполнителей) закрытыми способами;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обеспечивает осуществление закупок, в том числе заключение контрактов;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участвует в рассмотрении дел об обжаловании результатов определения поставщиков (подрядчиков, исполнителей);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3.1.13. осуществляет подготовку материалов для выполнения претензионной работы;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3.1.15.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целях реализации функций и полномочий, указанных в пункте 3.1 настоящего Положения, контрактный управляющий обязан: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поддерживать уровень квалификации, необходимый для надлежащего исполнения своих должностных обязанностей;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3.2.5.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3.2.6. при необходимости привлекать к своей работе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E32EF9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При централизации закупок, предусмотренной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контрактный управляющий осуществляет функции и полномочия, предусмотренные пунктами 3.1-3.2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</w:t>
      </w:r>
      <w:r w:rsidR="00E32EF9">
        <w:rPr>
          <w:sz w:val="28"/>
          <w:szCs w:val="28"/>
        </w:rPr>
        <w:t>(подрядчиков, исполнителей).</w:t>
      </w:r>
    </w:p>
    <w:p w:rsidR="00E32EF9" w:rsidRPr="00C353AD" w:rsidRDefault="00E32EF9" w:rsidP="00E32EF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3.4</w:t>
      </w:r>
      <w:r w:rsidR="004F3D39">
        <w:rPr>
          <w:sz w:val="28"/>
          <w:szCs w:val="28"/>
        </w:rPr>
        <w:t xml:space="preserve">    </w:t>
      </w:r>
      <w:proofErr w:type="gramStart"/>
      <w:r w:rsidR="004F3D39" w:rsidRPr="00C353AD">
        <w:rPr>
          <w:color w:val="FF0000"/>
          <w:sz w:val="28"/>
          <w:szCs w:val="28"/>
        </w:rPr>
        <w:t>Согласно  Федерального</w:t>
      </w:r>
      <w:proofErr w:type="gramEnd"/>
      <w:r w:rsidR="004F3D39" w:rsidRPr="00C353AD">
        <w:rPr>
          <w:color w:val="FF0000"/>
          <w:sz w:val="28"/>
          <w:szCs w:val="28"/>
        </w:rPr>
        <w:t xml:space="preserve"> закона  №154 п.1.ч. статьи 33 от 28.04.2023 з</w:t>
      </w:r>
      <w:r w:rsidRPr="00C353AD">
        <w:rPr>
          <w:color w:val="FF0000"/>
          <w:sz w:val="28"/>
          <w:szCs w:val="28"/>
        </w:rPr>
        <w:t>аказчик 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в следующих случаях:</w:t>
      </w:r>
    </w:p>
    <w:p w:rsidR="00E32EF9" w:rsidRPr="00C353AD" w:rsidRDefault="00E32EF9" w:rsidP="00E32EF9">
      <w:pPr>
        <w:pStyle w:val="a3"/>
        <w:shd w:val="clear" w:color="auto" w:fill="FEFEFE"/>
        <w:spacing w:before="0" w:beforeAutospacing="0" w:after="0" w:afterAutospacing="0"/>
        <w:rPr>
          <w:color w:val="FF0000"/>
          <w:sz w:val="28"/>
          <w:szCs w:val="28"/>
        </w:rPr>
      </w:pPr>
      <w:r w:rsidRPr="00C353AD">
        <w:rPr>
          <w:color w:val="FF0000"/>
          <w:sz w:val="28"/>
          <w:szCs w:val="28"/>
        </w:rPr>
        <w:t>а) сопровождение такого указания словами "или эквивалент";</w:t>
      </w:r>
    </w:p>
    <w:p w:rsidR="00E32EF9" w:rsidRPr="00C353AD" w:rsidRDefault="00E32EF9" w:rsidP="00E32EF9">
      <w:pPr>
        <w:pStyle w:val="a3"/>
        <w:shd w:val="clear" w:color="auto" w:fill="FEFEFE"/>
        <w:spacing w:before="0" w:beforeAutospacing="0" w:after="0" w:afterAutospacing="0"/>
        <w:rPr>
          <w:color w:val="FF0000"/>
          <w:sz w:val="28"/>
          <w:szCs w:val="28"/>
        </w:rPr>
      </w:pPr>
      <w:r w:rsidRPr="00C353AD">
        <w:rPr>
          <w:color w:val="FF0000"/>
          <w:sz w:val="28"/>
          <w:szCs w:val="28"/>
        </w:rPr>
        <w:t>б) несовместимость товаров, на которых размещаются другие товарные знаки, и необходимость обеспечения взаимодействия таких товаров с товарами, используемыми заказчиком;</w:t>
      </w:r>
    </w:p>
    <w:p w:rsidR="00E32EF9" w:rsidRPr="00C353AD" w:rsidRDefault="00E32EF9" w:rsidP="00E32EF9">
      <w:pPr>
        <w:pStyle w:val="a3"/>
        <w:shd w:val="clear" w:color="auto" w:fill="FEFEFE"/>
        <w:spacing w:before="0" w:beforeAutospacing="0" w:after="0" w:afterAutospacing="0"/>
        <w:rPr>
          <w:color w:val="FF0000"/>
          <w:sz w:val="28"/>
          <w:szCs w:val="28"/>
        </w:rPr>
      </w:pPr>
      <w:r w:rsidRPr="00C353AD">
        <w:rPr>
          <w:color w:val="FF0000"/>
          <w:sz w:val="28"/>
          <w:szCs w:val="28"/>
        </w:rPr>
        <w:t>в) осуществление закупки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1D1216" w:rsidRDefault="001D1216" w:rsidP="001D1216">
      <w:pPr>
        <w:jc w:val="both"/>
        <w:rPr>
          <w:sz w:val="28"/>
          <w:szCs w:val="28"/>
        </w:rPr>
      </w:pPr>
      <w:r w:rsidRPr="00C353AD">
        <w:rPr>
          <w:b/>
          <w:bCs/>
          <w:color w:val="FF00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4. Ответственность контрактного управляющего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>4.1. Действия (бездействие) контрактного управляющего,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</w:t>
      </w:r>
      <w:r w:rsidR="00DD5355">
        <w:rPr>
          <w:sz w:val="28"/>
          <w:szCs w:val="28"/>
        </w:rPr>
        <w:t>пки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1D1216" w:rsidRDefault="001D1216" w:rsidP="001D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занимаемой должности по решению Заказчика. </w:t>
      </w:r>
    </w:p>
    <w:p w:rsidR="001D1216" w:rsidRDefault="001D1216" w:rsidP="001D1216">
      <w:pPr>
        <w:jc w:val="both"/>
        <w:rPr>
          <w:sz w:val="28"/>
          <w:szCs w:val="28"/>
        </w:rPr>
      </w:pPr>
    </w:p>
    <w:p w:rsidR="001D1216" w:rsidRPr="003619C8" w:rsidRDefault="001D1216" w:rsidP="001D1216">
      <w:pPr>
        <w:spacing w:line="276" w:lineRule="auto"/>
        <w:jc w:val="center"/>
        <w:rPr>
          <w:color w:val="A6A6A6"/>
          <w:sz w:val="28"/>
          <w:szCs w:val="28"/>
        </w:rPr>
      </w:pPr>
    </w:p>
    <w:p w:rsidR="001D1216" w:rsidRDefault="001D1216" w:rsidP="001D1216"/>
    <w:p w:rsidR="002D419A" w:rsidRDefault="002D419A"/>
    <w:sectPr w:rsidR="002D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53"/>
    <w:rsid w:val="001D1216"/>
    <w:rsid w:val="002D419A"/>
    <w:rsid w:val="004168CA"/>
    <w:rsid w:val="004F3D39"/>
    <w:rsid w:val="00552162"/>
    <w:rsid w:val="00B15653"/>
    <w:rsid w:val="00C13923"/>
    <w:rsid w:val="00C322EF"/>
    <w:rsid w:val="00C353AD"/>
    <w:rsid w:val="00DD5355"/>
    <w:rsid w:val="00E32EF9"/>
    <w:rsid w:val="00F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B0D76-4947-41B6-A4AB-012FF59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555</cp:lastModifiedBy>
  <cp:revision>10</cp:revision>
  <dcterms:created xsi:type="dcterms:W3CDTF">2023-10-03T07:58:00Z</dcterms:created>
  <dcterms:modified xsi:type="dcterms:W3CDTF">2023-11-07T08:43:00Z</dcterms:modified>
</cp:coreProperties>
</file>