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6E" w:rsidRPr="008E0C6E" w:rsidRDefault="008E0C6E" w:rsidP="008E0C6E">
      <w:pPr>
        <w:pStyle w:val="a7"/>
        <w:rPr>
          <w:rFonts w:eastAsia="Arial"/>
          <w:sz w:val="28"/>
          <w:szCs w:val="28"/>
        </w:rPr>
      </w:pPr>
      <w:r w:rsidRPr="0064306A">
        <w:rPr>
          <w:rFonts w:eastAsia="Verdana"/>
          <w:color w:val="000000"/>
          <w:sz w:val="28"/>
          <w:szCs w:val="28"/>
        </w:rPr>
        <w:t xml:space="preserve">    </w:t>
      </w:r>
      <w:r w:rsidRPr="008E0C6E">
        <w:rPr>
          <w:rFonts w:eastAsia="Arial"/>
          <w:sz w:val="28"/>
          <w:szCs w:val="28"/>
        </w:rPr>
        <w:t xml:space="preserve">                                                                                                </w:t>
      </w:r>
      <w:r w:rsidR="001956E8">
        <w:rPr>
          <w:rFonts w:eastAsia="Arial"/>
          <w:sz w:val="28"/>
          <w:szCs w:val="28"/>
        </w:rPr>
        <w:t xml:space="preserve">                   </w:t>
      </w:r>
      <w:r w:rsidR="00054843">
        <w:rPr>
          <w:rFonts w:eastAsia="Arial"/>
          <w:sz w:val="28"/>
          <w:szCs w:val="28"/>
        </w:rPr>
        <w:t xml:space="preserve">  </w:t>
      </w:r>
    </w:p>
    <w:p w:rsidR="008E0C6E" w:rsidRPr="008E0C6E" w:rsidRDefault="008E0C6E" w:rsidP="008E0C6E">
      <w:pPr>
        <w:tabs>
          <w:tab w:val="left" w:pos="570"/>
          <w:tab w:val="center" w:pos="4520"/>
        </w:tabs>
        <w:jc w:val="center"/>
        <w:rPr>
          <w:b/>
        </w:rPr>
      </w:pPr>
      <w:r w:rsidRPr="008E0C6E">
        <w:rPr>
          <w:b/>
        </w:rPr>
        <w:t>РОССИЙСКАЯ ФЕДЕРАЦИЯ</w:t>
      </w:r>
    </w:p>
    <w:p w:rsidR="008E0C6E" w:rsidRPr="008E0C6E" w:rsidRDefault="008E0C6E" w:rsidP="008E0C6E">
      <w:pPr>
        <w:jc w:val="center"/>
        <w:rPr>
          <w:b/>
        </w:rPr>
      </w:pPr>
      <w:r w:rsidRPr="008E0C6E">
        <w:rPr>
          <w:b/>
        </w:rPr>
        <w:t>КАРАЧАЕВО-ЧЕРКЕССКАЯ РЕСПУБЛИКА</w:t>
      </w:r>
    </w:p>
    <w:p w:rsidR="008E0C6E" w:rsidRPr="008E0C6E" w:rsidRDefault="008E0C6E" w:rsidP="008E0C6E">
      <w:pPr>
        <w:jc w:val="center"/>
        <w:outlineLvl w:val="0"/>
        <w:rPr>
          <w:b/>
        </w:rPr>
      </w:pPr>
      <w:r w:rsidRPr="008E0C6E">
        <w:rPr>
          <w:b/>
        </w:rPr>
        <w:t>УСТЬ-ДЖЕГУТИНСКИЙ МУНИЦИПАЛЬНЫЙ РАЙОН</w:t>
      </w:r>
    </w:p>
    <w:p w:rsidR="008E0C6E" w:rsidRPr="008E0C6E" w:rsidRDefault="008E0C6E" w:rsidP="008E0C6E">
      <w:pPr>
        <w:jc w:val="center"/>
        <w:outlineLvl w:val="0"/>
        <w:rPr>
          <w:b/>
        </w:rPr>
      </w:pPr>
      <w:r w:rsidRPr="008E0C6E">
        <w:rPr>
          <w:b/>
        </w:rPr>
        <w:t>АДМИНИСТРАЦИЯ ДЖЕГУТИНСКОГО СЕЛЬСКОГО ПОСЕЛЕНИЯ</w:t>
      </w:r>
    </w:p>
    <w:p w:rsidR="008E0C6E" w:rsidRPr="008E0C6E" w:rsidRDefault="008E0C6E" w:rsidP="008E0C6E">
      <w:pPr>
        <w:jc w:val="center"/>
        <w:rPr>
          <w:b/>
          <w:u w:val="single"/>
        </w:rPr>
      </w:pPr>
      <w:r w:rsidRPr="008E0C6E">
        <w:rPr>
          <w:b/>
        </w:rPr>
        <w:t>ПОСТАНОВЛЕНИЕ</w:t>
      </w:r>
    </w:p>
    <w:p w:rsidR="008E0C6E" w:rsidRPr="008E0C6E" w:rsidRDefault="008E0C6E" w:rsidP="008E0C6E">
      <w:pPr>
        <w:rPr>
          <w:b/>
          <w:sz w:val="28"/>
          <w:szCs w:val="28"/>
        </w:rPr>
      </w:pPr>
      <w:r w:rsidRPr="008E0C6E">
        <w:rPr>
          <w:b/>
          <w:sz w:val="28"/>
          <w:szCs w:val="28"/>
        </w:rPr>
        <w:t xml:space="preserve">           </w:t>
      </w:r>
    </w:p>
    <w:p w:rsidR="008E0C6E" w:rsidRPr="008E0C6E" w:rsidRDefault="001956E8" w:rsidP="008E0C6E">
      <w:pPr>
        <w:rPr>
          <w:sz w:val="28"/>
          <w:szCs w:val="28"/>
        </w:rPr>
      </w:pPr>
      <w:r>
        <w:rPr>
          <w:sz w:val="28"/>
          <w:szCs w:val="28"/>
          <w:u w:val="single"/>
        </w:rPr>
        <w:t>09.10.2023</w:t>
      </w:r>
      <w:r w:rsidR="008E0C6E" w:rsidRPr="008E0C6E">
        <w:rPr>
          <w:sz w:val="28"/>
          <w:szCs w:val="28"/>
        </w:rPr>
        <w:t xml:space="preserve"> г.                         </w:t>
      </w:r>
      <w:proofErr w:type="spellStart"/>
      <w:r w:rsidR="008E0C6E" w:rsidRPr="008E0C6E">
        <w:rPr>
          <w:sz w:val="28"/>
          <w:szCs w:val="28"/>
        </w:rPr>
        <w:t>а</w:t>
      </w:r>
      <w:proofErr w:type="gramStart"/>
      <w:r w:rsidR="008E0C6E" w:rsidRPr="008E0C6E">
        <w:rPr>
          <w:sz w:val="28"/>
          <w:szCs w:val="28"/>
        </w:rPr>
        <w:t>.Н</w:t>
      </w:r>
      <w:proofErr w:type="gramEnd"/>
      <w:r w:rsidR="008E0C6E" w:rsidRPr="008E0C6E">
        <w:rPr>
          <w:sz w:val="28"/>
          <w:szCs w:val="28"/>
        </w:rPr>
        <w:t>овая</w:t>
      </w:r>
      <w:proofErr w:type="spellEnd"/>
      <w:r w:rsidR="008E0C6E" w:rsidRPr="008E0C6E">
        <w:rPr>
          <w:sz w:val="28"/>
          <w:szCs w:val="28"/>
        </w:rPr>
        <w:t xml:space="preserve"> Джег</w:t>
      </w:r>
      <w:r w:rsidR="00F848FE">
        <w:rPr>
          <w:sz w:val="28"/>
          <w:szCs w:val="28"/>
        </w:rPr>
        <w:t>ута                         №</w:t>
      </w:r>
      <w:r>
        <w:rPr>
          <w:sz w:val="28"/>
          <w:szCs w:val="28"/>
        </w:rPr>
        <w:t>49</w:t>
      </w:r>
    </w:p>
    <w:p w:rsidR="008E0C6E" w:rsidRPr="008E0C6E" w:rsidRDefault="008E0C6E" w:rsidP="008E0C6E">
      <w:pPr>
        <w:widowControl w:val="0"/>
        <w:suppressAutoHyphens/>
        <w:jc w:val="both"/>
        <w:rPr>
          <w:sz w:val="28"/>
          <w:szCs w:val="28"/>
        </w:rPr>
      </w:pPr>
    </w:p>
    <w:p w:rsidR="008E0C6E" w:rsidRPr="008E0C6E" w:rsidRDefault="008E0C6E" w:rsidP="008E0C6E">
      <w:pPr>
        <w:widowControl w:val="0"/>
        <w:suppressAutoHyphens/>
        <w:jc w:val="both"/>
        <w:rPr>
          <w:rFonts w:eastAsia="Arial Unicode MS"/>
          <w:b/>
          <w:sz w:val="28"/>
          <w:szCs w:val="28"/>
        </w:rPr>
      </w:pPr>
      <w:r w:rsidRPr="008E0C6E">
        <w:rPr>
          <w:rFonts w:eastAsia="Arial Unicode MS"/>
          <w:b/>
          <w:sz w:val="28"/>
          <w:szCs w:val="28"/>
        </w:rPr>
        <w:t xml:space="preserve">«О создании единой комиссии по осуществлению закупок для нужд Администрации </w:t>
      </w:r>
      <w:proofErr w:type="spellStart"/>
      <w:r w:rsidRPr="008E0C6E">
        <w:rPr>
          <w:rFonts w:eastAsia="Arial Unicode MS"/>
          <w:b/>
          <w:sz w:val="28"/>
          <w:szCs w:val="28"/>
        </w:rPr>
        <w:t>Джегутинского</w:t>
      </w:r>
      <w:proofErr w:type="spellEnd"/>
      <w:r w:rsidRPr="008E0C6E">
        <w:rPr>
          <w:rFonts w:eastAsia="Arial Unicode MS"/>
          <w:b/>
          <w:sz w:val="28"/>
          <w:szCs w:val="28"/>
        </w:rPr>
        <w:t xml:space="preserve"> сельского поселения и утверждения Положения о единой комиссии </w:t>
      </w:r>
      <w:r w:rsidRPr="008E0C6E">
        <w:rPr>
          <w:rFonts w:eastAsia="Arial Unicode MS"/>
          <w:b/>
          <w:color w:val="000000"/>
          <w:sz w:val="28"/>
          <w:szCs w:val="28"/>
        </w:rPr>
        <w:t xml:space="preserve">по осуществлению закупок Администрацией </w:t>
      </w:r>
      <w:proofErr w:type="spellStart"/>
      <w:r w:rsidRPr="008E0C6E">
        <w:rPr>
          <w:rFonts w:eastAsia="Arial Unicode MS"/>
          <w:b/>
          <w:color w:val="000000"/>
          <w:sz w:val="28"/>
          <w:szCs w:val="28"/>
        </w:rPr>
        <w:t>Джегутинского</w:t>
      </w:r>
      <w:proofErr w:type="spellEnd"/>
      <w:r w:rsidRPr="008E0C6E">
        <w:rPr>
          <w:rFonts w:eastAsia="Arial Unicode MS"/>
          <w:b/>
          <w:color w:val="000000"/>
          <w:sz w:val="28"/>
          <w:szCs w:val="28"/>
        </w:rPr>
        <w:t xml:space="preserve"> сельского поселения</w:t>
      </w:r>
      <w:r w:rsidRPr="008E0C6E">
        <w:rPr>
          <w:rFonts w:eastAsia="Arial Unicode MS"/>
          <w:b/>
          <w:sz w:val="28"/>
          <w:szCs w:val="28"/>
        </w:rPr>
        <w:t>»</w:t>
      </w:r>
    </w:p>
    <w:p w:rsidR="008E0C6E" w:rsidRPr="008E0C6E" w:rsidRDefault="008E0C6E" w:rsidP="008E0C6E">
      <w:pPr>
        <w:widowControl w:val="0"/>
        <w:suppressAutoHyphens/>
        <w:ind w:firstLine="709"/>
        <w:jc w:val="both"/>
        <w:rPr>
          <w:rFonts w:eastAsia="Arial Unicode MS"/>
          <w:b/>
          <w:sz w:val="28"/>
          <w:szCs w:val="28"/>
        </w:rPr>
      </w:pPr>
    </w:p>
    <w:p w:rsidR="008E0C6E" w:rsidRPr="00F87838" w:rsidRDefault="008E0C6E" w:rsidP="00F87838">
      <w:pPr>
        <w:tabs>
          <w:tab w:val="left" w:pos="709"/>
          <w:tab w:val="left" w:pos="993"/>
        </w:tabs>
        <w:ind w:left="20" w:right="20" w:firstLine="547"/>
        <w:jc w:val="both"/>
        <w:rPr>
          <w:sz w:val="28"/>
          <w:szCs w:val="28"/>
        </w:rPr>
      </w:pPr>
      <w:r w:rsidRPr="008E0C6E">
        <w:rPr>
          <w:bCs/>
          <w:color w:val="000000"/>
          <w:kern w:val="36"/>
          <w:sz w:val="28"/>
          <w:szCs w:val="28"/>
        </w:rPr>
        <w:t xml:space="preserve">       </w:t>
      </w:r>
      <w:r w:rsidRPr="008E0C6E">
        <w:rPr>
          <w:sz w:val="28"/>
          <w:szCs w:val="28"/>
        </w:rPr>
        <w:t xml:space="preserve">В соответствии с Законом Российской Федерации от 06.10.2003 №131-Ф3 «Об общих принципах организации местного самоуправления </w:t>
      </w:r>
      <w:proofErr w:type="gramStart"/>
      <w:r w:rsidRPr="008E0C6E">
        <w:rPr>
          <w:sz w:val="28"/>
          <w:szCs w:val="28"/>
        </w:rPr>
        <w:t>в</w:t>
      </w:r>
      <w:proofErr w:type="gramEnd"/>
      <w:r w:rsidRPr="008E0C6E">
        <w:rPr>
          <w:sz w:val="28"/>
          <w:szCs w:val="28"/>
        </w:rPr>
        <w:t xml:space="preserve"> Российской </w:t>
      </w:r>
      <w:proofErr w:type="gramStart"/>
      <w:r w:rsidRPr="008E0C6E">
        <w:rPr>
          <w:sz w:val="28"/>
          <w:szCs w:val="28"/>
        </w:rPr>
        <w:t>Федерации»,</w:t>
      </w:r>
      <w:r w:rsidRPr="008E0C6E">
        <w:rPr>
          <w:bCs/>
          <w:color w:val="000000"/>
          <w:kern w:val="36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8E0C6E">
        <w:rPr>
          <w:rFonts w:eastAsia="Arial Unicode MS"/>
          <w:sz w:val="28"/>
          <w:szCs w:val="28"/>
        </w:rPr>
        <w:t xml:space="preserve"> </w:t>
      </w:r>
      <w:r w:rsidRPr="008E0C6E">
        <w:rPr>
          <w:bCs/>
          <w:kern w:val="36"/>
          <w:sz w:val="28"/>
          <w:szCs w:val="28"/>
        </w:rPr>
        <w:t xml:space="preserve"> </w:t>
      </w:r>
      <w:r w:rsidR="004240BA">
        <w:rPr>
          <w:sz w:val="28"/>
          <w:szCs w:val="28"/>
        </w:rPr>
        <w:t>закона  №154 п.1.ч. статьи 33 от 28.04.2023 « О внесений изменений в  Федеральный закон « О контрактной системе в сфере закупок товаров, работ, услуг  для обеспечения государственных и муниципальных нужд»</w:t>
      </w:r>
      <w:r w:rsidR="00F87838">
        <w:rPr>
          <w:bCs/>
          <w:kern w:val="36"/>
          <w:sz w:val="28"/>
          <w:szCs w:val="28"/>
        </w:rPr>
        <w:t xml:space="preserve">     </w:t>
      </w:r>
      <w:r w:rsidRPr="008E0C6E">
        <w:rPr>
          <w:bCs/>
          <w:kern w:val="36"/>
          <w:sz w:val="28"/>
          <w:szCs w:val="28"/>
        </w:rPr>
        <w:t xml:space="preserve">           </w:t>
      </w:r>
      <w:proofErr w:type="gramEnd"/>
    </w:p>
    <w:p w:rsidR="008E0C6E" w:rsidRPr="008E0C6E" w:rsidRDefault="008E0C6E" w:rsidP="008E0C6E">
      <w:pPr>
        <w:shd w:val="clear" w:color="auto" w:fill="FFFFFF"/>
        <w:spacing w:after="300"/>
        <w:jc w:val="both"/>
        <w:outlineLvl w:val="0"/>
        <w:rPr>
          <w:b/>
          <w:bCs/>
          <w:kern w:val="36"/>
          <w:sz w:val="28"/>
          <w:szCs w:val="28"/>
        </w:rPr>
      </w:pPr>
      <w:r w:rsidRPr="008E0C6E">
        <w:rPr>
          <w:rFonts w:eastAsia="Arial Unicode MS"/>
          <w:b/>
          <w:sz w:val="28"/>
          <w:szCs w:val="28"/>
        </w:rPr>
        <w:t>ПОСТАНОВЛЯЮ:</w:t>
      </w:r>
    </w:p>
    <w:p w:rsidR="008E0C6E" w:rsidRPr="008E0C6E" w:rsidRDefault="00F87838" w:rsidP="00F878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0C6E" w:rsidRPr="008E0C6E">
        <w:rPr>
          <w:color w:val="000000"/>
          <w:sz w:val="28"/>
          <w:szCs w:val="28"/>
        </w:rPr>
        <w:t xml:space="preserve"> 1. </w:t>
      </w:r>
      <w:r w:rsidRPr="008E0C6E">
        <w:rPr>
          <w:color w:val="000000"/>
          <w:sz w:val="28"/>
          <w:szCs w:val="28"/>
        </w:rPr>
        <w:t xml:space="preserve">. Утвердить Положение о единой комиссии по осуществлению закупок Администрацией </w:t>
      </w:r>
      <w:proofErr w:type="spellStart"/>
      <w:r w:rsidRPr="008E0C6E">
        <w:rPr>
          <w:color w:val="000000"/>
          <w:sz w:val="28"/>
          <w:szCs w:val="28"/>
        </w:rPr>
        <w:t>Джегутинского</w:t>
      </w:r>
      <w:proofErr w:type="spellEnd"/>
      <w:r w:rsidRPr="008E0C6E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согласно приложению      </w:t>
      </w:r>
      <w:r w:rsidRPr="008E0C6E">
        <w:rPr>
          <w:color w:val="000000"/>
          <w:sz w:val="28"/>
          <w:szCs w:val="28"/>
        </w:rPr>
        <w:t>2.</w:t>
      </w:r>
      <w:r w:rsidR="008E0C6E" w:rsidRPr="008E0C6E">
        <w:rPr>
          <w:color w:val="000000"/>
          <w:sz w:val="28"/>
          <w:szCs w:val="28"/>
        </w:rPr>
        <w:t xml:space="preserve">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proofErr w:type="spellStart"/>
      <w:r w:rsidR="008E0C6E" w:rsidRPr="008E0C6E">
        <w:rPr>
          <w:color w:val="000000"/>
          <w:sz w:val="28"/>
          <w:szCs w:val="28"/>
        </w:rPr>
        <w:t>Джегутинского</w:t>
      </w:r>
      <w:proofErr w:type="spellEnd"/>
      <w:r w:rsidR="008E0C6E" w:rsidRPr="008E0C6E">
        <w:rPr>
          <w:color w:val="000000"/>
          <w:sz w:val="28"/>
          <w:szCs w:val="28"/>
        </w:rPr>
        <w:t xml:space="preserve"> сельского поселения, согласно приложению №1</w:t>
      </w:r>
    </w:p>
    <w:p w:rsidR="00F87838" w:rsidRPr="00F87838" w:rsidRDefault="00F87838" w:rsidP="00F8783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0C6E" w:rsidRPr="008E0C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Признать утратившим  силу  постановления </w:t>
      </w:r>
      <w:r>
        <w:rPr>
          <w:sz w:val="28"/>
          <w:szCs w:val="28"/>
          <w:u w:val="single"/>
        </w:rPr>
        <w:t>18.10</w:t>
      </w:r>
      <w:r w:rsidRPr="008E0C6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2022 г.   № 75 </w:t>
      </w:r>
      <w:r w:rsidRPr="00F87838">
        <w:rPr>
          <w:rFonts w:eastAsia="Arial Unicode MS"/>
          <w:sz w:val="28"/>
          <w:szCs w:val="28"/>
        </w:rPr>
        <w:t xml:space="preserve">«О создании единой комиссии по осуществлению закупок для нужд Администрации </w:t>
      </w:r>
      <w:proofErr w:type="spellStart"/>
      <w:r w:rsidRPr="00F87838">
        <w:rPr>
          <w:rFonts w:eastAsia="Arial Unicode MS"/>
          <w:sz w:val="28"/>
          <w:szCs w:val="28"/>
        </w:rPr>
        <w:t>Джегутинского</w:t>
      </w:r>
      <w:proofErr w:type="spellEnd"/>
      <w:r w:rsidRPr="00F87838">
        <w:rPr>
          <w:rFonts w:eastAsia="Arial Unicode MS"/>
          <w:sz w:val="28"/>
          <w:szCs w:val="28"/>
        </w:rPr>
        <w:t xml:space="preserve"> сельского поселения и утверждения Положения о единой комиссии </w:t>
      </w:r>
      <w:r w:rsidRPr="00F87838">
        <w:rPr>
          <w:rFonts w:eastAsia="Arial Unicode MS"/>
          <w:color w:val="000000"/>
          <w:sz w:val="28"/>
          <w:szCs w:val="28"/>
        </w:rPr>
        <w:t xml:space="preserve">по осуществлению закупок Администрацией </w:t>
      </w:r>
      <w:proofErr w:type="spellStart"/>
      <w:r w:rsidRPr="00F87838">
        <w:rPr>
          <w:rFonts w:eastAsia="Arial Unicode MS"/>
          <w:color w:val="000000"/>
          <w:sz w:val="28"/>
          <w:szCs w:val="28"/>
        </w:rPr>
        <w:t>Джегутинского</w:t>
      </w:r>
      <w:proofErr w:type="spellEnd"/>
      <w:r w:rsidRPr="00F87838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 w:rsidRPr="00F87838">
        <w:rPr>
          <w:rFonts w:eastAsia="Arial Unicode MS"/>
          <w:sz w:val="28"/>
          <w:szCs w:val="28"/>
        </w:rPr>
        <w:t>»</w:t>
      </w:r>
    </w:p>
    <w:p w:rsidR="00F87838" w:rsidRDefault="00F87838" w:rsidP="00F878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E0C6E" w:rsidRPr="008E0C6E">
        <w:rPr>
          <w:color w:val="000000"/>
          <w:sz w:val="28"/>
          <w:szCs w:val="28"/>
        </w:rPr>
        <w:t xml:space="preserve">Задачи и функции председателя, заместителя председателя, членов и секретаря единой комиссии определить в соответствии с Положением о единой комиссии по осуществлению закупок Администрацией </w:t>
      </w:r>
      <w:proofErr w:type="spellStart"/>
      <w:r w:rsidR="008E0C6E" w:rsidRPr="008E0C6E">
        <w:rPr>
          <w:color w:val="000000"/>
          <w:sz w:val="28"/>
          <w:szCs w:val="28"/>
        </w:rPr>
        <w:t>Джегутинского</w:t>
      </w:r>
      <w:proofErr w:type="spellEnd"/>
      <w:r w:rsidR="008E0C6E" w:rsidRPr="008E0C6E">
        <w:rPr>
          <w:color w:val="000000"/>
          <w:sz w:val="28"/>
          <w:szCs w:val="28"/>
        </w:rPr>
        <w:t xml:space="preserve"> сельского поселения.</w:t>
      </w:r>
    </w:p>
    <w:p w:rsidR="008E0C6E" w:rsidRPr="008E0C6E" w:rsidRDefault="00F87838" w:rsidP="00F878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0C6E" w:rsidRPr="008E0C6E">
        <w:rPr>
          <w:color w:val="000000"/>
          <w:sz w:val="28"/>
          <w:szCs w:val="28"/>
        </w:rPr>
        <w:t>.</w:t>
      </w:r>
      <w:r w:rsidR="008E0C6E" w:rsidRPr="008E0C6E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8E0C6E" w:rsidRPr="008E0C6E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="008E0C6E" w:rsidRPr="008E0C6E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0C6E" w:rsidRPr="008E0C6E" w:rsidRDefault="008E0C6E" w:rsidP="008E0C6E">
      <w:pPr>
        <w:widowControl w:val="0"/>
        <w:suppressAutoHyphens/>
        <w:jc w:val="both"/>
        <w:rPr>
          <w:rFonts w:eastAsia="Arial Unicode MS"/>
          <w:sz w:val="28"/>
          <w:szCs w:val="28"/>
        </w:rPr>
      </w:pPr>
    </w:p>
    <w:p w:rsidR="008E0C6E" w:rsidRPr="008E0C6E" w:rsidRDefault="008E0C6E" w:rsidP="008E0C6E">
      <w:pPr>
        <w:widowControl w:val="0"/>
        <w:suppressAutoHyphens/>
        <w:rPr>
          <w:rFonts w:eastAsia="Arial Unicode MS"/>
          <w:sz w:val="28"/>
          <w:szCs w:val="28"/>
        </w:rPr>
      </w:pPr>
    </w:p>
    <w:p w:rsidR="008E0C6E" w:rsidRPr="00F87838" w:rsidRDefault="00F87838" w:rsidP="008E0C6E">
      <w:pPr>
        <w:widowControl w:val="0"/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</w:t>
      </w:r>
      <w:r w:rsidR="008E0C6E" w:rsidRPr="008E0C6E">
        <w:rPr>
          <w:rFonts w:eastAsia="Arial Unicode MS"/>
          <w:sz w:val="28"/>
          <w:szCs w:val="28"/>
        </w:rPr>
        <w:t xml:space="preserve">  администрации </w:t>
      </w:r>
      <w:proofErr w:type="spellStart"/>
      <w:r w:rsidR="008E0C6E" w:rsidRPr="008E0C6E">
        <w:rPr>
          <w:rFonts w:eastAsia="Arial Unicode MS"/>
          <w:sz w:val="28"/>
          <w:szCs w:val="28"/>
        </w:rPr>
        <w:t>Джегутинского</w:t>
      </w:r>
      <w:proofErr w:type="spellEnd"/>
      <w:r w:rsidR="008E0C6E" w:rsidRPr="008E0C6E">
        <w:rPr>
          <w:rFonts w:eastAsia="Arial Unicode MS"/>
          <w:sz w:val="28"/>
          <w:szCs w:val="28"/>
        </w:rPr>
        <w:t xml:space="preserve">                                                                           сельского поселения                                               </w:t>
      </w:r>
      <w:r>
        <w:rPr>
          <w:rFonts w:eastAsia="Arial Unicode MS"/>
          <w:sz w:val="28"/>
          <w:szCs w:val="28"/>
        </w:rPr>
        <w:t xml:space="preserve">                  </w:t>
      </w:r>
      <w:proofErr w:type="spellStart"/>
      <w:r>
        <w:rPr>
          <w:rFonts w:eastAsia="Arial Unicode MS"/>
          <w:sz w:val="28"/>
          <w:szCs w:val="28"/>
        </w:rPr>
        <w:t>Ш.Н.Уздено</w:t>
      </w:r>
      <w:proofErr w:type="spellEnd"/>
    </w:p>
    <w:p w:rsidR="008E0C6E" w:rsidRPr="008E0C6E" w:rsidRDefault="008E0C6E" w:rsidP="008E0C6E">
      <w:pPr>
        <w:widowControl w:val="0"/>
        <w:suppressAutoHyphens/>
        <w:rPr>
          <w:rFonts w:eastAsia="Arial Unicode MS"/>
        </w:rPr>
      </w:pPr>
    </w:p>
    <w:p w:rsidR="008E0C6E" w:rsidRPr="008E0C6E" w:rsidRDefault="008E0C6E" w:rsidP="008E0C6E">
      <w:pPr>
        <w:widowControl w:val="0"/>
        <w:suppressAutoHyphens/>
        <w:rPr>
          <w:rFonts w:eastAsia="Arial Unicode MS"/>
        </w:rPr>
      </w:pP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  <w:r w:rsidRPr="008E0C6E">
        <w:rPr>
          <w:rFonts w:eastAsia="Arial Unicode MS"/>
          <w:sz w:val="20"/>
          <w:szCs w:val="20"/>
        </w:rPr>
        <w:lastRenderedPageBreak/>
        <w:t xml:space="preserve">Приложение № 1 </w:t>
      </w: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  <w:r w:rsidRPr="008E0C6E">
        <w:rPr>
          <w:rFonts w:eastAsia="Arial Unicode MS"/>
          <w:sz w:val="20"/>
          <w:szCs w:val="20"/>
        </w:rPr>
        <w:t>к Постановлению Администрации</w:t>
      </w: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  <w:proofErr w:type="spellStart"/>
      <w:r w:rsidRPr="008E0C6E">
        <w:rPr>
          <w:rFonts w:eastAsia="Arial Unicode MS"/>
          <w:sz w:val="20"/>
          <w:szCs w:val="20"/>
        </w:rPr>
        <w:t>Джегутинского</w:t>
      </w:r>
      <w:proofErr w:type="spellEnd"/>
      <w:r w:rsidRPr="008E0C6E">
        <w:rPr>
          <w:rFonts w:eastAsia="Arial Unicode MS"/>
          <w:sz w:val="20"/>
          <w:szCs w:val="20"/>
        </w:rPr>
        <w:t xml:space="preserve"> сельского поселения</w:t>
      </w: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</w:p>
    <w:p w:rsidR="008E0C6E" w:rsidRPr="008E0C6E" w:rsidRDefault="008E0C6E" w:rsidP="008E0C6E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8E0C6E" w:rsidRPr="008E0C6E" w:rsidRDefault="008E0C6E" w:rsidP="008E0C6E">
      <w:pPr>
        <w:widowControl w:val="0"/>
        <w:suppressAutoHyphens/>
        <w:rPr>
          <w:rFonts w:eastAsia="Arial Unicode MS"/>
          <w:sz w:val="28"/>
          <w:szCs w:val="28"/>
        </w:rPr>
      </w:pPr>
    </w:p>
    <w:p w:rsidR="008E0C6E" w:rsidRPr="008E0C6E" w:rsidRDefault="008E0C6E" w:rsidP="008E0C6E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 w:rsidRPr="008E0C6E">
        <w:rPr>
          <w:b/>
          <w:bCs/>
          <w:color w:val="1E1D1E"/>
          <w:sz w:val="28"/>
          <w:szCs w:val="28"/>
        </w:rPr>
        <w:t>Состав</w:t>
      </w:r>
    </w:p>
    <w:p w:rsidR="008E0C6E" w:rsidRPr="008E0C6E" w:rsidRDefault="008E0C6E" w:rsidP="008E0C6E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 w:rsidRPr="008E0C6E">
        <w:rPr>
          <w:b/>
          <w:bCs/>
          <w:color w:val="1E1D1E"/>
          <w:sz w:val="28"/>
          <w:szCs w:val="28"/>
        </w:rPr>
        <w:t xml:space="preserve">комиссии по осуществлению закупок товаров, работ, услуг для обеспечения муниципальных нужд   Администрация </w:t>
      </w:r>
      <w:proofErr w:type="spellStart"/>
      <w:r w:rsidRPr="008E0C6E">
        <w:rPr>
          <w:b/>
          <w:bCs/>
          <w:color w:val="1E1D1E"/>
          <w:sz w:val="28"/>
          <w:szCs w:val="28"/>
        </w:rPr>
        <w:t>Джегутинского</w:t>
      </w:r>
      <w:proofErr w:type="spellEnd"/>
      <w:r w:rsidRPr="008E0C6E">
        <w:rPr>
          <w:b/>
          <w:bCs/>
          <w:color w:val="1E1D1E"/>
          <w:sz w:val="28"/>
          <w:szCs w:val="28"/>
        </w:rPr>
        <w:t xml:space="preserve"> сельского поселения</w:t>
      </w:r>
    </w:p>
    <w:p w:rsidR="008E0C6E" w:rsidRPr="008E0C6E" w:rsidRDefault="008E0C6E" w:rsidP="008E0C6E">
      <w:pPr>
        <w:widowControl w:val="0"/>
        <w:suppressAutoHyphens/>
        <w:rPr>
          <w:rFonts w:eastAsia="Arial Unicode MS"/>
          <w:sz w:val="28"/>
          <w:szCs w:val="28"/>
        </w:rPr>
      </w:pPr>
    </w:p>
    <w:p w:rsidR="008E0C6E" w:rsidRPr="008E0C6E" w:rsidRDefault="008E0C6E" w:rsidP="008E0C6E">
      <w:pPr>
        <w:widowControl w:val="0"/>
        <w:suppressAutoHyphens/>
        <w:rPr>
          <w:rFonts w:eastAsia="Arial Unicode MS"/>
          <w:sz w:val="28"/>
          <w:szCs w:val="28"/>
        </w:rPr>
      </w:pPr>
    </w:p>
    <w:p w:rsidR="008E0C6E" w:rsidRPr="008E0C6E" w:rsidRDefault="008E0C6E" w:rsidP="008E0C6E">
      <w:pPr>
        <w:widowControl w:val="0"/>
        <w:suppressAutoHyphens/>
        <w:rPr>
          <w:rFonts w:eastAsia="Arial Unicode MS"/>
          <w:sz w:val="28"/>
          <w:szCs w:val="28"/>
        </w:rPr>
      </w:pP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E0C6E">
        <w:rPr>
          <w:b/>
          <w:color w:val="000000"/>
          <w:sz w:val="28"/>
          <w:szCs w:val="28"/>
        </w:rPr>
        <w:t>Председатель единой комиссии:</w:t>
      </w: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E0C6E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Pr="008E0C6E">
        <w:rPr>
          <w:color w:val="000000"/>
          <w:sz w:val="28"/>
          <w:szCs w:val="28"/>
        </w:rPr>
        <w:t>Джегутинского</w:t>
      </w:r>
      <w:proofErr w:type="spellEnd"/>
      <w:r w:rsidRPr="008E0C6E">
        <w:rPr>
          <w:color w:val="000000"/>
          <w:sz w:val="28"/>
          <w:szCs w:val="28"/>
        </w:rPr>
        <w:t xml:space="preserve"> сельского поселени</w:t>
      </w:r>
      <w:proofErr w:type="gramStart"/>
      <w:r w:rsidRPr="008E0C6E">
        <w:rPr>
          <w:color w:val="000000"/>
          <w:sz w:val="28"/>
          <w:szCs w:val="28"/>
        </w:rPr>
        <w:t>я-</w:t>
      </w:r>
      <w:proofErr w:type="gramEnd"/>
      <w:r w:rsidRPr="008E0C6E">
        <w:rPr>
          <w:sz w:val="28"/>
          <w:szCs w:val="28"/>
        </w:rPr>
        <w:t xml:space="preserve"> председателя единой комиссии</w:t>
      </w:r>
      <w:r w:rsidRPr="008E0C6E">
        <w:rPr>
          <w:color w:val="000000"/>
          <w:sz w:val="28"/>
          <w:szCs w:val="28"/>
        </w:rPr>
        <w:t>;</w:t>
      </w: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6E">
        <w:rPr>
          <w:sz w:val="28"/>
          <w:szCs w:val="28"/>
        </w:rPr>
        <w:t xml:space="preserve">   Начальник отдела отчетности администрации сельского поселения - Заместитель председателя единой комиссии;</w:t>
      </w: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C6E" w:rsidRPr="008E0C6E" w:rsidRDefault="008E0C6E" w:rsidP="008E0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C6E">
        <w:rPr>
          <w:sz w:val="28"/>
          <w:szCs w:val="28"/>
        </w:rPr>
        <w:t xml:space="preserve">Заместитель главы администрации сельского поселения - секретарь единой комиссии </w:t>
      </w:r>
    </w:p>
    <w:p w:rsidR="008E0C6E" w:rsidRPr="008E0C6E" w:rsidRDefault="008E0C6E" w:rsidP="008E0C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0C6E" w:rsidRPr="008E0C6E" w:rsidRDefault="008E0C6E" w:rsidP="008E0C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0C6E">
        <w:rPr>
          <w:b/>
          <w:sz w:val="28"/>
          <w:szCs w:val="28"/>
        </w:rPr>
        <w:t>Члены единой комиссии:</w:t>
      </w:r>
    </w:p>
    <w:p w:rsidR="008E0C6E" w:rsidRPr="008E0C6E" w:rsidRDefault="008E0C6E" w:rsidP="008E0C6E">
      <w:pPr>
        <w:ind w:left="1843" w:right="-23" w:hanging="1843"/>
        <w:rPr>
          <w:sz w:val="28"/>
          <w:szCs w:val="28"/>
        </w:rPr>
      </w:pPr>
      <w:r w:rsidRPr="008E0C6E">
        <w:rPr>
          <w:sz w:val="28"/>
          <w:szCs w:val="28"/>
        </w:rPr>
        <w:t xml:space="preserve"> </w:t>
      </w:r>
    </w:p>
    <w:p w:rsidR="008E0C6E" w:rsidRPr="008E0C6E" w:rsidRDefault="008E0C6E" w:rsidP="00F87838">
      <w:pPr>
        <w:ind w:right="-23"/>
        <w:rPr>
          <w:sz w:val="28"/>
          <w:szCs w:val="28"/>
        </w:rPr>
      </w:pPr>
      <w:r w:rsidRPr="008E0C6E">
        <w:rPr>
          <w:sz w:val="28"/>
          <w:szCs w:val="28"/>
        </w:rPr>
        <w:t>Начальник отдела социально-экономического развития</w:t>
      </w:r>
    </w:p>
    <w:p w:rsidR="008E0C6E" w:rsidRPr="008E0C6E" w:rsidRDefault="008E0C6E" w:rsidP="008E0C6E">
      <w:pPr>
        <w:ind w:left="1843" w:right="-23" w:hanging="1843"/>
        <w:rPr>
          <w:sz w:val="28"/>
          <w:szCs w:val="28"/>
        </w:rPr>
      </w:pPr>
      <w:r w:rsidRPr="008E0C6E">
        <w:rPr>
          <w:sz w:val="28"/>
          <w:szCs w:val="28"/>
        </w:rPr>
        <w:t xml:space="preserve">                                 и имущественных отношений администрации </w:t>
      </w:r>
      <w:proofErr w:type="spellStart"/>
      <w:r w:rsidRPr="008E0C6E">
        <w:rPr>
          <w:sz w:val="28"/>
          <w:szCs w:val="28"/>
        </w:rPr>
        <w:t>Усть</w:t>
      </w:r>
      <w:proofErr w:type="spellEnd"/>
      <w:r w:rsidRPr="008E0C6E">
        <w:rPr>
          <w:sz w:val="28"/>
          <w:szCs w:val="28"/>
        </w:rPr>
        <w:t xml:space="preserve">-     </w:t>
      </w:r>
    </w:p>
    <w:p w:rsidR="008E0C6E" w:rsidRPr="008E0C6E" w:rsidRDefault="008E0C6E" w:rsidP="008E0C6E">
      <w:pPr>
        <w:ind w:left="1843" w:right="-23" w:hanging="1843"/>
        <w:rPr>
          <w:sz w:val="28"/>
          <w:szCs w:val="28"/>
        </w:rPr>
      </w:pPr>
      <w:r w:rsidRPr="008E0C6E">
        <w:rPr>
          <w:sz w:val="28"/>
          <w:szCs w:val="28"/>
        </w:rPr>
        <w:t xml:space="preserve">                                 </w:t>
      </w:r>
      <w:proofErr w:type="spellStart"/>
      <w:r w:rsidRPr="008E0C6E">
        <w:rPr>
          <w:sz w:val="28"/>
          <w:szCs w:val="28"/>
        </w:rPr>
        <w:t>Джегутинского</w:t>
      </w:r>
      <w:proofErr w:type="spellEnd"/>
      <w:r w:rsidRPr="008E0C6E">
        <w:rPr>
          <w:sz w:val="28"/>
          <w:szCs w:val="28"/>
        </w:rPr>
        <w:t xml:space="preserve"> муниципального района.</w:t>
      </w:r>
    </w:p>
    <w:p w:rsidR="008E0C6E" w:rsidRPr="008E0C6E" w:rsidRDefault="008E0C6E" w:rsidP="008E0C6E">
      <w:pPr>
        <w:ind w:left="1843" w:right="-23" w:hanging="1843"/>
        <w:rPr>
          <w:sz w:val="28"/>
          <w:szCs w:val="28"/>
        </w:rPr>
      </w:pPr>
      <w:r w:rsidRPr="008E0C6E">
        <w:rPr>
          <w:sz w:val="28"/>
          <w:szCs w:val="28"/>
        </w:rPr>
        <w:t xml:space="preserve"> Первый заместитель Главы администрации Усть-Джегутинского</w:t>
      </w:r>
    </w:p>
    <w:p w:rsidR="008E0C6E" w:rsidRPr="008E0C6E" w:rsidRDefault="008E0C6E" w:rsidP="008E0C6E">
      <w:pPr>
        <w:ind w:left="1843" w:right="-23" w:hanging="1843"/>
        <w:rPr>
          <w:sz w:val="28"/>
          <w:szCs w:val="28"/>
        </w:rPr>
      </w:pPr>
      <w:r w:rsidRPr="008E0C6E">
        <w:rPr>
          <w:sz w:val="28"/>
          <w:szCs w:val="28"/>
        </w:rPr>
        <w:t xml:space="preserve">                              муниципального района;</w:t>
      </w:r>
    </w:p>
    <w:p w:rsidR="008E0C6E" w:rsidRPr="008E0C6E" w:rsidRDefault="008E0C6E" w:rsidP="008E0C6E">
      <w:pPr>
        <w:spacing w:line="276" w:lineRule="auto"/>
        <w:jc w:val="center"/>
        <w:rPr>
          <w:color w:val="A6A6A6"/>
          <w:sz w:val="28"/>
          <w:szCs w:val="28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  <w:sz w:val="28"/>
          <w:szCs w:val="28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  <w:sz w:val="28"/>
          <w:szCs w:val="28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  <w:sz w:val="28"/>
          <w:szCs w:val="28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spacing w:line="276" w:lineRule="auto"/>
        <w:jc w:val="center"/>
        <w:rPr>
          <w:color w:val="A6A6A6"/>
        </w:rPr>
      </w:pP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  <w:r w:rsidRPr="008E0C6E">
        <w:rPr>
          <w:rFonts w:eastAsia="Arial Unicode MS"/>
          <w:sz w:val="20"/>
          <w:szCs w:val="20"/>
        </w:rPr>
        <w:lastRenderedPageBreak/>
        <w:t xml:space="preserve">Приложение № 2 </w:t>
      </w: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  <w:r w:rsidRPr="008E0C6E">
        <w:rPr>
          <w:rFonts w:eastAsia="Arial Unicode MS"/>
          <w:sz w:val="20"/>
          <w:szCs w:val="20"/>
        </w:rPr>
        <w:t>к Постановлению Администрации</w:t>
      </w: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  <w:proofErr w:type="spellStart"/>
      <w:r w:rsidRPr="008E0C6E">
        <w:rPr>
          <w:rFonts w:eastAsia="Arial Unicode MS"/>
          <w:sz w:val="20"/>
          <w:szCs w:val="20"/>
        </w:rPr>
        <w:t>Джегутинского</w:t>
      </w:r>
      <w:proofErr w:type="spellEnd"/>
      <w:r w:rsidRPr="008E0C6E">
        <w:rPr>
          <w:rFonts w:eastAsia="Arial Unicode MS"/>
          <w:sz w:val="20"/>
          <w:szCs w:val="20"/>
        </w:rPr>
        <w:t xml:space="preserve"> сельского поселения</w:t>
      </w:r>
    </w:p>
    <w:p w:rsidR="008E0C6E" w:rsidRPr="008E0C6E" w:rsidRDefault="008E0C6E" w:rsidP="008E0C6E">
      <w:pPr>
        <w:widowControl w:val="0"/>
        <w:suppressAutoHyphens/>
        <w:ind w:left="5529"/>
        <w:jc w:val="right"/>
        <w:rPr>
          <w:rFonts w:eastAsia="Arial Unicode MS"/>
          <w:sz w:val="20"/>
          <w:szCs w:val="20"/>
        </w:rPr>
      </w:pPr>
    </w:p>
    <w:p w:rsidR="008E0C6E" w:rsidRPr="008E0C6E" w:rsidRDefault="008E0C6E" w:rsidP="008E0C6E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8E0C6E" w:rsidRPr="008E0C6E" w:rsidRDefault="008E0C6E" w:rsidP="008E0C6E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8E0C6E">
        <w:rPr>
          <w:b/>
          <w:color w:val="000000"/>
          <w:sz w:val="28"/>
          <w:szCs w:val="28"/>
        </w:rPr>
        <w:t>Положение</w:t>
      </w:r>
    </w:p>
    <w:p w:rsidR="008E0C6E" w:rsidRPr="008E0C6E" w:rsidRDefault="008E0C6E" w:rsidP="008E0C6E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8E0C6E">
        <w:rPr>
          <w:b/>
          <w:color w:val="000000"/>
          <w:sz w:val="28"/>
          <w:szCs w:val="28"/>
        </w:rPr>
        <w:t xml:space="preserve">о единой комиссии по осуществлению закупок Администрацией </w:t>
      </w:r>
      <w:proofErr w:type="spellStart"/>
      <w:r w:rsidRPr="008E0C6E">
        <w:rPr>
          <w:b/>
          <w:color w:val="000000"/>
          <w:sz w:val="28"/>
          <w:szCs w:val="28"/>
        </w:rPr>
        <w:t>Джегутинского</w:t>
      </w:r>
      <w:proofErr w:type="spellEnd"/>
      <w:r w:rsidRPr="008E0C6E">
        <w:rPr>
          <w:b/>
          <w:color w:val="000000"/>
          <w:sz w:val="28"/>
          <w:szCs w:val="28"/>
        </w:rPr>
        <w:t xml:space="preserve"> сельского поселения</w:t>
      </w:r>
    </w:p>
    <w:p w:rsidR="008E0C6E" w:rsidRPr="008E0C6E" w:rsidRDefault="008E0C6E" w:rsidP="008E0C6E">
      <w:pPr>
        <w:shd w:val="clear" w:color="auto" w:fill="F8FAFB"/>
        <w:spacing w:before="195" w:after="195" w:line="341" w:lineRule="atLeast"/>
        <w:jc w:val="center"/>
        <w:rPr>
          <w:color w:val="292D24"/>
          <w:sz w:val="28"/>
          <w:szCs w:val="28"/>
        </w:rPr>
      </w:pPr>
      <w:r w:rsidRPr="008E0C6E">
        <w:rPr>
          <w:b/>
          <w:bCs/>
          <w:color w:val="292D24"/>
          <w:sz w:val="28"/>
          <w:szCs w:val="28"/>
        </w:rPr>
        <w:t>1. Общие положения</w:t>
      </w:r>
    </w:p>
    <w:p w:rsidR="008E0C6E" w:rsidRPr="008E0C6E" w:rsidRDefault="008E0C6E" w:rsidP="008E0C6E">
      <w:pPr>
        <w:jc w:val="both"/>
        <w:rPr>
          <w:rFonts w:eastAsia="Verdana"/>
          <w:b/>
          <w:bCs/>
          <w:color w:val="000000"/>
          <w:sz w:val="28"/>
          <w:szCs w:val="28"/>
        </w:rPr>
      </w:pPr>
      <w:r w:rsidRPr="008E0C6E">
        <w:rPr>
          <w:rFonts w:eastAsia="Verdana"/>
          <w:color w:val="000000"/>
          <w:sz w:val="28"/>
          <w:szCs w:val="28"/>
        </w:rPr>
        <w:t xml:space="preserve">          1.1. Настоящее Положение о единой комиссии по</w:t>
      </w:r>
      <w:r w:rsidRPr="008E0C6E">
        <w:rPr>
          <w:rFonts w:eastAsia="Verdana"/>
          <w:b/>
          <w:bCs/>
          <w:color w:val="000000"/>
          <w:sz w:val="28"/>
          <w:szCs w:val="28"/>
        </w:rPr>
        <w:t> </w:t>
      </w:r>
      <w:r w:rsidRPr="008E0C6E">
        <w:rPr>
          <w:rFonts w:eastAsia="Verdana"/>
          <w:color w:val="000000"/>
          <w:sz w:val="28"/>
          <w:szCs w:val="28"/>
        </w:rPr>
        <w:t xml:space="preserve">осуществлению закупок администрации </w:t>
      </w:r>
      <w:proofErr w:type="spellStart"/>
      <w:r w:rsidRPr="008E0C6E">
        <w:rPr>
          <w:rFonts w:eastAsia="Verdana"/>
          <w:color w:val="000000"/>
          <w:sz w:val="28"/>
          <w:szCs w:val="28"/>
        </w:rPr>
        <w:t>Джегутинского</w:t>
      </w:r>
      <w:proofErr w:type="spellEnd"/>
      <w:r w:rsidRPr="008E0C6E">
        <w:rPr>
          <w:rFonts w:eastAsia="Verdana"/>
          <w:color w:val="000000"/>
          <w:sz w:val="28"/>
          <w:szCs w:val="28"/>
        </w:rPr>
        <w:t xml:space="preserve"> сельского поселения</w:t>
      </w:r>
      <w:r w:rsidRPr="008E0C6E">
        <w:rPr>
          <w:rFonts w:eastAsia="Verdana"/>
          <w:b/>
          <w:bCs/>
          <w:color w:val="000000"/>
          <w:sz w:val="28"/>
          <w:szCs w:val="28"/>
        </w:rPr>
        <w:t xml:space="preserve"> </w:t>
      </w:r>
      <w:r w:rsidRPr="008E0C6E">
        <w:rPr>
          <w:rFonts w:eastAsia="Verdana"/>
          <w:color w:val="000000"/>
          <w:sz w:val="28"/>
          <w:szCs w:val="28"/>
        </w:rPr>
        <w:t xml:space="preserve"> (далее - Положение) определяет состав, функции и порядок работы единой комиссии (далее – единая комиссия, единая комиссия по </w:t>
      </w:r>
      <w:r w:rsidRPr="008E0C6E">
        <w:rPr>
          <w:rFonts w:eastAsia="Verdana"/>
          <w:b/>
          <w:bCs/>
          <w:color w:val="000000"/>
          <w:sz w:val="28"/>
          <w:szCs w:val="28"/>
        </w:rPr>
        <w:t>осуществлению закупок</w:t>
      </w:r>
      <w:r w:rsidRPr="008E0C6E">
        <w:rPr>
          <w:rFonts w:eastAsia="Verdana"/>
          <w:color w:val="000000"/>
          <w:sz w:val="28"/>
          <w:szCs w:val="28"/>
        </w:rPr>
        <w:t xml:space="preserve">) путем проведения конкурентных способов определения поставщиков (подрядчиков, исполнителей) для нужд </w:t>
      </w:r>
      <w:r w:rsidRPr="008E0C6E">
        <w:rPr>
          <w:rFonts w:eastAsia="Verdana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8E0C6E">
        <w:rPr>
          <w:rFonts w:eastAsia="Verdana"/>
          <w:b/>
          <w:bCs/>
          <w:color w:val="000000"/>
          <w:sz w:val="28"/>
          <w:szCs w:val="28"/>
        </w:rPr>
        <w:t>Джегутинского</w:t>
      </w:r>
      <w:proofErr w:type="spellEnd"/>
      <w:r w:rsidRPr="008E0C6E">
        <w:rPr>
          <w:rFonts w:eastAsia="Verdana"/>
          <w:b/>
          <w:bCs/>
          <w:color w:val="000000"/>
          <w:sz w:val="28"/>
          <w:szCs w:val="28"/>
        </w:rPr>
        <w:t xml:space="preserve"> сельского поселения </w:t>
      </w:r>
    </w:p>
    <w:p w:rsidR="008E0C6E" w:rsidRPr="008E0C6E" w:rsidRDefault="008E0C6E" w:rsidP="008E0C6E">
      <w:pPr>
        <w:jc w:val="both"/>
        <w:rPr>
          <w:rFonts w:eastAsia="Verdana"/>
          <w:b/>
          <w:bCs/>
          <w:color w:val="000000"/>
          <w:sz w:val="28"/>
          <w:szCs w:val="28"/>
        </w:rPr>
      </w:pPr>
    </w:p>
    <w:p w:rsidR="008E0C6E" w:rsidRPr="008E0C6E" w:rsidRDefault="008E0C6E" w:rsidP="008E0C6E">
      <w:pPr>
        <w:jc w:val="both"/>
        <w:rPr>
          <w:rFonts w:eastAsia="Verdana"/>
          <w:b/>
          <w:bCs/>
          <w:color w:val="000000"/>
          <w:sz w:val="28"/>
          <w:szCs w:val="28"/>
        </w:rPr>
      </w:pPr>
      <w:r w:rsidRPr="008E0C6E">
        <w:rPr>
          <w:rFonts w:eastAsia="Verdana"/>
          <w:color w:val="000000"/>
          <w:sz w:val="28"/>
          <w:szCs w:val="28"/>
        </w:rPr>
        <w:t xml:space="preserve">          1.2. </w:t>
      </w:r>
      <w:proofErr w:type="gramStart"/>
      <w:r w:rsidRPr="008E0C6E">
        <w:rPr>
          <w:rFonts w:eastAsia="Verdana"/>
          <w:color w:val="000000"/>
          <w:sz w:val="28"/>
          <w:szCs w:val="28"/>
        </w:rPr>
        <w:t>Единая комиссия создается для определения поставщиков (подрядчиков, исполнителей) за исключением 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 за результативность обеспечения государственных нужд, эффективности осуществления закупок путем проведения открытых конкурсов в электронной форме (далее - электронный конкурс),  открытых аукционов в электронной форме (далее - электронный</w:t>
      </w:r>
      <w:proofErr w:type="gramEnd"/>
      <w:r w:rsidRPr="008E0C6E">
        <w:rPr>
          <w:rFonts w:eastAsia="Verdana"/>
          <w:color w:val="000000"/>
          <w:sz w:val="28"/>
          <w:szCs w:val="28"/>
        </w:rPr>
        <w:t xml:space="preserve"> аукцион), запросов котировок в электронной форме (далее - электронный запрос котировок) для нужд администрации </w:t>
      </w:r>
      <w:proofErr w:type="spellStart"/>
      <w:r w:rsidRPr="008E0C6E">
        <w:rPr>
          <w:rFonts w:eastAsia="Verdana"/>
          <w:color w:val="000000"/>
          <w:sz w:val="28"/>
          <w:szCs w:val="28"/>
        </w:rPr>
        <w:t>Джегутинского</w:t>
      </w:r>
      <w:proofErr w:type="spellEnd"/>
      <w:r w:rsidRPr="008E0C6E">
        <w:rPr>
          <w:rFonts w:eastAsia="Verdana"/>
          <w:color w:val="000000"/>
          <w:sz w:val="28"/>
          <w:szCs w:val="28"/>
        </w:rPr>
        <w:t xml:space="preserve"> сельского поселения</w:t>
      </w:r>
      <w:r w:rsidRPr="008E0C6E">
        <w:rPr>
          <w:rFonts w:eastAsia="Verdana"/>
          <w:b/>
          <w:bCs/>
          <w:color w:val="000000"/>
          <w:sz w:val="28"/>
          <w:szCs w:val="28"/>
        </w:rPr>
        <w:t xml:space="preserve"> </w:t>
      </w:r>
    </w:p>
    <w:p w:rsidR="008E0C6E" w:rsidRPr="008E0C6E" w:rsidRDefault="008E0C6E" w:rsidP="008E0C6E">
      <w:pPr>
        <w:jc w:val="both"/>
        <w:rPr>
          <w:rFonts w:eastAsia="Verdana"/>
          <w:b/>
          <w:bCs/>
          <w:color w:val="000000"/>
          <w:sz w:val="28"/>
          <w:szCs w:val="28"/>
        </w:rPr>
      </w:pPr>
    </w:p>
    <w:p w:rsidR="008E0C6E" w:rsidRDefault="008E0C6E" w:rsidP="008E0C6E">
      <w:pPr>
        <w:jc w:val="both"/>
        <w:rPr>
          <w:rFonts w:eastAsia="Verdana"/>
          <w:color w:val="000000"/>
          <w:sz w:val="28"/>
          <w:szCs w:val="28"/>
        </w:rPr>
      </w:pPr>
      <w:r w:rsidRPr="0064306A">
        <w:rPr>
          <w:rFonts w:eastAsia="Verdana"/>
          <w:color w:val="000000"/>
          <w:sz w:val="28"/>
          <w:szCs w:val="28"/>
        </w:rPr>
        <w:t xml:space="preserve">    </w:t>
      </w:r>
    </w:p>
    <w:p w:rsidR="008E0C6E" w:rsidRPr="0064306A" w:rsidRDefault="008E0C6E" w:rsidP="008E0C6E">
      <w:pPr>
        <w:jc w:val="both"/>
        <w:rPr>
          <w:rFonts w:eastAsia="Verdana"/>
          <w:color w:val="000000"/>
          <w:sz w:val="28"/>
          <w:szCs w:val="28"/>
        </w:rPr>
      </w:pPr>
      <w:r w:rsidRPr="0064306A">
        <w:rPr>
          <w:rFonts w:eastAsia="Verdana"/>
          <w:color w:val="000000"/>
          <w:sz w:val="28"/>
          <w:szCs w:val="28"/>
        </w:rPr>
        <w:t xml:space="preserve">1.3. </w:t>
      </w:r>
      <w:proofErr w:type="gramStart"/>
      <w:r w:rsidRPr="0064306A">
        <w:rPr>
          <w:rFonts w:eastAsia="Verdana"/>
          <w:color w:val="000000"/>
          <w:sz w:val="28"/>
          <w:szCs w:val="28"/>
        </w:rPr>
        <w:t>Единая комиссия по </w:t>
      </w:r>
      <w:r w:rsidRPr="0064306A">
        <w:rPr>
          <w:rFonts w:eastAsia="Verdana"/>
          <w:b/>
          <w:bCs/>
          <w:color w:val="000000"/>
          <w:sz w:val="28"/>
          <w:szCs w:val="28"/>
        </w:rPr>
        <w:t>осуществлению закупок</w:t>
      </w:r>
      <w:r w:rsidRPr="0064306A">
        <w:rPr>
          <w:rFonts w:eastAsia="Verdana"/>
          <w:color w:val="000000"/>
          <w:sz w:val="28"/>
          <w:szCs w:val="28"/>
        </w:rPr>
        <w:t> 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иными нормативными правовыми актами Российской Федерации, а также настоящим Положением.</w:t>
      </w:r>
      <w:proofErr w:type="gramEnd"/>
    </w:p>
    <w:p w:rsidR="008E0C6E" w:rsidRPr="0064306A" w:rsidRDefault="008E0C6E" w:rsidP="008E0C6E">
      <w:pPr>
        <w:shd w:val="clear" w:color="auto" w:fill="F8FAFB"/>
        <w:spacing w:before="195" w:after="195" w:line="341" w:lineRule="atLeast"/>
        <w:jc w:val="center"/>
        <w:rPr>
          <w:color w:val="292D24"/>
          <w:sz w:val="28"/>
          <w:szCs w:val="28"/>
        </w:rPr>
      </w:pPr>
      <w:r w:rsidRPr="0064306A">
        <w:rPr>
          <w:b/>
          <w:bCs/>
          <w:color w:val="292D24"/>
          <w:sz w:val="28"/>
          <w:szCs w:val="28"/>
        </w:rPr>
        <w:t>2. Порядок формирования Комиссии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2.1. Состав Комиссии утверждается нормативно правовым актом Администрации </w:t>
      </w:r>
      <w:proofErr w:type="spellStart"/>
      <w:r w:rsidRPr="0064306A">
        <w:rPr>
          <w:color w:val="292D24"/>
          <w:sz w:val="28"/>
          <w:szCs w:val="28"/>
        </w:rPr>
        <w:t>Джегутинского</w:t>
      </w:r>
      <w:proofErr w:type="spellEnd"/>
      <w:r w:rsidRPr="0064306A">
        <w:rPr>
          <w:color w:val="292D24"/>
          <w:sz w:val="28"/>
          <w:szCs w:val="28"/>
        </w:rPr>
        <w:t xml:space="preserve"> сельского поселения. Из числа членов комиссии приказом назначается председатель комиссии, заместитель председателя комиссии, секретарь комиссии. Общее число членов единой комиссии должно быть не менее чем три человека.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lastRenderedPageBreak/>
        <w:t>            2.2. Комиссия по </w:t>
      </w:r>
      <w:r w:rsidRPr="0064306A">
        <w:rPr>
          <w:b/>
          <w:bCs/>
          <w:color w:val="292D24"/>
          <w:sz w:val="28"/>
          <w:szCs w:val="28"/>
        </w:rPr>
        <w:t>осуществлению закупок</w:t>
      </w:r>
      <w:r w:rsidRPr="0064306A">
        <w:rPr>
          <w:color w:val="292D24"/>
          <w:sz w:val="28"/>
          <w:szCs w:val="28"/>
        </w:rPr>
        <w:t> 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:rsidR="008E0C6E" w:rsidRPr="0064306A" w:rsidRDefault="008E0C6E" w:rsidP="008E0C6E">
      <w:pPr>
        <w:shd w:val="clear" w:color="auto" w:fill="F8FAFB"/>
        <w:tabs>
          <w:tab w:val="right" w:pos="9638"/>
        </w:tabs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</w:t>
      </w:r>
      <w:r>
        <w:rPr>
          <w:color w:val="292D24"/>
          <w:sz w:val="28"/>
          <w:szCs w:val="28"/>
        </w:rPr>
        <w:t> </w:t>
      </w:r>
      <w:r w:rsidRPr="0064306A">
        <w:rPr>
          <w:color w:val="292D24"/>
          <w:sz w:val="28"/>
          <w:szCs w:val="28"/>
        </w:rPr>
        <w:t xml:space="preserve"> 2.3. Членами Комиссии не могут быть:</w:t>
      </w:r>
      <w:r>
        <w:rPr>
          <w:color w:val="292D24"/>
          <w:sz w:val="28"/>
          <w:szCs w:val="28"/>
        </w:rPr>
        <w:tab/>
      </w:r>
    </w:p>
    <w:p w:rsidR="008E0C6E" w:rsidRPr="0064306A" w:rsidRDefault="008E0C6E" w:rsidP="008E0C6E">
      <w:pPr>
        <w:numPr>
          <w:ilvl w:val="0"/>
          <w:numId w:val="1"/>
        </w:num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 предусмотрена документация о закупке), заявок на участие в конкурсе;</w:t>
      </w:r>
    </w:p>
    <w:p w:rsidR="008E0C6E" w:rsidRPr="0064306A" w:rsidRDefault="008E0C6E" w:rsidP="008E0C6E">
      <w:pPr>
        <w:numPr>
          <w:ilvl w:val="0"/>
          <w:numId w:val="1"/>
        </w:num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 </w:t>
      </w:r>
      <w:proofErr w:type="gramStart"/>
      <w:r w:rsidRPr="0064306A">
        <w:rPr>
          <w:color w:val="292D24"/>
          <w:sz w:val="28"/>
          <w:szCs w:val="28"/>
        </w:rPr>
        <w:t>физические лица, имеющие личную заинтересованность в результатах определения поставщиков (подрядчиков, исполнителей),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</w:p>
    <w:p w:rsidR="008E0C6E" w:rsidRPr="0064306A" w:rsidRDefault="008E0C6E" w:rsidP="008E0C6E">
      <w:pPr>
        <w:numPr>
          <w:ilvl w:val="0"/>
          <w:numId w:val="1"/>
        </w:num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E0C6E" w:rsidRPr="0064306A" w:rsidRDefault="008E0C6E" w:rsidP="008E0C6E">
      <w:pPr>
        <w:numPr>
          <w:ilvl w:val="0"/>
          <w:numId w:val="1"/>
        </w:num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Должностные лица органов контроля, непосредственно осуществляющие контроль в сфере закупок.                                                                                                                                                                                                              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ind w:left="720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        </w:t>
      </w:r>
      <w:proofErr w:type="gramStart"/>
      <w:r w:rsidRPr="0064306A">
        <w:rPr>
          <w:color w:val="292D24"/>
          <w:sz w:val="28"/>
          <w:szCs w:val="28"/>
        </w:rPr>
        <w:t>В случае выявления в составе комиссии указанных лиц заказчик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исполните-лей) и на которых не способны оказывать влияние участники закупок,</w:t>
      </w:r>
      <w:r w:rsidRPr="0064306A">
        <w:rPr>
          <w:color w:val="000000"/>
          <w:sz w:val="28"/>
          <w:szCs w:val="28"/>
          <w:shd w:val="clear" w:color="auto" w:fill="FFFFFF"/>
        </w:rPr>
        <w:t xml:space="preserve">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2.4. Замена члена Комиссии осуществляется только на основании приказа Заказчика. </w:t>
      </w:r>
      <w:r w:rsidRPr="0064306A">
        <w:rPr>
          <w:sz w:val="28"/>
          <w:szCs w:val="28"/>
        </w:rPr>
        <w:t xml:space="preserve">Члены комиссии в соответствии с законом, с учетом </w:t>
      </w:r>
      <w:proofErr w:type="gramStart"/>
      <w:r w:rsidRPr="0064306A">
        <w:rPr>
          <w:sz w:val="28"/>
          <w:szCs w:val="28"/>
        </w:rPr>
        <w:t>информации, предоставленной заказчику обязаны</w:t>
      </w:r>
      <w:proofErr w:type="gramEnd"/>
      <w:r w:rsidRPr="0064306A">
        <w:rPr>
          <w:sz w:val="28"/>
          <w:szCs w:val="28"/>
        </w:rPr>
        <w:t xml:space="preserve"> при осуществлении закупок принимать меры по предотвращению и урегулированию конфликта интересов.                                                                     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2.5. На заседания Комиссии могут приглашаться в качестве специалистов (консультантов) сотрудники структурных подразделений Заказчика, не являющиеся членами Комиссии, без предоставления им права голоса.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jc w:val="center"/>
        <w:rPr>
          <w:color w:val="292D24"/>
          <w:sz w:val="28"/>
          <w:szCs w:val="28"/>
        </w:rPr>
      </w:pPr>
      <w:r w:rsidRPr="0064306A">
        <w:rPr>
          <w:b/>
          <w:bCs/>
          <w:color w:val="292D24"/>
          <w:sz w:val="28"/>
          <w:szCs w:val="28"/>
        </w:rPr>
        <w:lastRenderedPageBreak/>
        <w:t>3. Функции Комиссии</w:t>
      </w:r>
    </w:p>
    <w:p w:rsidR="008E0C6E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                                                            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 </w:t>
      </w:r>
      <w:r w:rsidRPr="0064306A">
        <w:rPr>
          <w:b/>
          <w:color w:val="292D24"/>
          <w:sz w:val="28"/>
          <w:szCs w:val="28"/>
        </w:rPr>
        <w:t>Основными функциями Комиссии являются</w:t>
      </w:r>
      <w:r w:rsidRPr="0064306A">
        <w:rPr>
          <w:color w:val="292D24"/>
          <w:sz w:val="28"/>
          <w:szCs w:val="28"/>
        </w:rPr>
        <w:t xml:space="preserve">:                                                                                                                                   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proofErr w:type="gramStart"/>
      <w:r w:rsidRPr="0064306A">
        <w:rPr>
          <w:color w:val="292D24"/>
          <w:sz w:val="28"/>
          <w:szCs w:val="28"/>
        </w:rPr>
        <w:t>соответствующими</w:t>
      </w:r>
      <w:proofErr w:type="gramEnd"/>
      <w:r w:rsidRPr="0064306A">
        <w:rPr>
          <w:color w:val="292D24"/>
          <w:sz w:val="28"/>
          <w:szCs w:val="28"/>
        </w:rPr>
        <w:t xml:space="preserve"> извещению об осуществлении закупки или об отклонении заявок на участие;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3.1.2.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64306A">
        <w:rPr>
          <w:color w:val="292D24"/>
          <w:sz w:val="28"/>
          <w:szCs w:val="28"/>
        </w:rPr>
        <w:t>извещению</w:t>
      </w:r>
      <w:proofErr w:type="gramEnd"/>
      <w:r w:rsidRPr="0064306A">
        <w:rPr>
          <w:color w:val="292D24"/>
          <w:sz w:val="28"/>
          <w:szCs w:val="28"/>
        </w:rPr>
        <w:t xml:space="preserve"> об осуществлении закупки, по критериям, предусмотренным законодательством о закупках;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</w:t>
      </w:r>
      <w:proofErr w:type="gramStart"/>
      <w:r w:rsidRPr="0064306A">
        <w:rPr>
          <w:color w:val="292D24"/>
          <w:sz w:val="28"/>
          <w:szCs w:val="28"/>
        </w:rPr>
        <w:t>соответствующими</w:t>
      </w:r>
      <w:proofErr w:type="gramEnd"/>
      <w:r w:rsidRPr="0064306A">
        <w:rPr>
          <w:color w:val="292D24"/>
          <w:sz w:val="28"/>
          <w:szCs w:val="28"/>
        </w:rPr>
        <w:t xml:space="preserve"> требованиям извещения об осуществлении закупки или об отклонении заявок на участие;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3.1.5. Оценка вторых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64306A">
        <w:rPr>
          <w:color w:val="292D24"/>
          <w:sz w:val="28"/>
          <w:szCs w:val="28"/>
        </w:rPr>
        <w:t>извещению</w:t>
      </w:r>
      <w:proofErr w:type="gramEnd"/>
      <w:r w:rsidRPr="0064306A">
        <w:rPr>
          <w:color w:val="292D24"/>
          <w:sz w:val="28"/>
          <w:szCs w:val="28"/>
        </w:rPr>
        <w:t xml:space="preserve"> об осуществлении закупки, по критерию, предусмотренному законодательством о закупках; 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3.1.6. Осуществление оценки ценовых предложений по критерию, предусмотренному законодательством о закупках;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lastRenderedPageBreak/>
        <w:t xml:space="preserve">            3.1.7. </w:t>
      </w:r>
      <w:proofErr w:type="gramStart"/>
      <w:r w:rsidRPr="0064306A">
        <w:rPr>
          <w:color w:val="292D24"/>
          <w:sz w:val="28"/>
          <w:szCs w:val="28"/>
        </w:rPr>
        <w:t>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</w:t>
      </w:r>
      <w:proofErr w:type="gramEnd"/>
      <w:r w:rsidRPr="0064306A">
        <w:rPr>
          <w:color w:val="292D24"/>
          <w:sz w:val="28"/>
          <w:szCs w:val="28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3.1.8.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</w:t>
      </w:r>
      <w:proofErr w:type="gramStart"/>
      <w:r w:rsidRPr="0064306A">
        <w:rPr>
          <w:color w:val="292D24"/>
          <w:sz w:val="28"/>
          <w:szCs w:val="28"/>
        </w:rPr>
        <w:t>соответствующими</w:t>
      </w:r>
      <w:proofErr w:type="gramEnd"/>
      <w:r w:rsidRPr="0064306A">
        <w:rPr>
          <w:color w:val="292D24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3.1.10. </w:t>
      </w:r>
      <w:proofErr w:type="gramStart"/>
      <w:r w:rsidRPr="0064306A">
        <w:rPr>
          <w:color w:val="292D24"/>
          <w:sz w:val="28"/>
          <w:szCs w:val="28"/>
        </w:rPr>
        <w:t>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3.1.11. Подписание </w:t>
      </w:r>
      <w:proofErr w:type="gramStart"/>
      <w:r w:rsidRPr="0064306A">
        <w:rPr>
          <w:color w:val="292D24"/>
          <w:sz w:val="28"/>
          <w:szCs w:val="28"/>
        </w:rPr>
        <w:t>усиленными</w:t>
      </w:r>
      <w:proofErr w:type="gramEnd"/>
      <w:r w:rsidRPr="0064306A">
        <w:rPr>
          <w:color w:val="292D24"/>
          <w:sz w:val="28"/>
          <w:szCs w:val="28"/>
        </w:rPr>
        <w:t xml:space="preserve">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</w:t>
      </w:r>
      <w:proofErr w:type="gramStart"/>
      <w:r w:rsidRPr="0064306A">
        <w:rPr>
          <w:color w:val="292D24"/>
          <w:sz w:val="28"/>
          <w:szCs w:val="28"/>
        </w:rPr>
        <w:t>соответствующими</w:t>
      </w:r>
      <w:proofErr w:type="gramEnd"/>
      <w:r w:rsidRPr="0064306A">
        <w:rPr>
          <w:color w:val="292D24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3.1.13. </w:t>
      </w:r>
      <w:proofErr w:type="gramStart"/>
      <w:r w:rsidRPr="0064306A">
        <w:rPr>
          <w:color w:val="292D24"/>
          <w:sz w:val="28"/>
          <w:szCs w:val="28"/>
        </w:rPr>
        <w:t xml:space="preserve">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</w:t>
      </w:r>
      <w:r w:rsidRPr="0064306A">
        <w:rPr>
          <w:color w:val="292D24"/>
          <w:sz w:val="28"/>
          <w:szCs w:val="28"/>
        </w:rPr>
        <w:lastRenderedPageBreak/>
        <w:t>принятых в целях применения национального режима в сфере закупок;</w:t>
      </w:r>
      <w:proofErr w:type="gramEnd"/>
      <w:r w:rsidRPr="0064306A">
        <w:rPr>
          <w:color w:val="292D24"/>
          <w:sz w:val="28"/>
          <w:szCs w:val="28"/>
        </w:rPr>
        <w:t xml:space="preserve"> присвоение первого номера заявке на участие в электронном запросе котировок победителю электронного запроса котировок;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3.1.14. Подписание сформированного заказчиком с использованием электронной </w:t>
      </w:r>
      <w:proofErr w:type="gramStart"/>
      <w:r w:rsidRPr="0064306A">
        <w:rPr>
          <w:color w:val="292D24"/>
          <w:sz w:val="28"/>
          <w:szCs w:val="28"/>
        </w:rPr>
        <w:t>площадки протокола подведения итогов электронного запроса котировок</w:t>
      </w:r>
      <w:proofErr w:type="gramEnd"/>
      <w:r w:rsidRPr="0064306A">
        <w:rPr>
          <w:color w:val="292D24"/>
          <w:sz w:val="28"/>
          <w:szCs w:val="28"/>
        </w:rPr>
        <w:t xml:space="preserve"> усиленными электронными подписями;</w:t>
      </w:r>
    </w:p>
    <w:p w:rsidR="004240BA" w:rsidRPr="004240BA" w:rsidRDefault="008E0C6E" w:rsidP="004240BA">
      <w:pPr>
        <w:pStyle w:val="a8"/>
        <w:shd w:val="clear" w:color="auto" w:fill="FEFEFE"/>
        <w:spacing w:before="0" w:beforeAutospacing="0" w:after="435" w:afterAutospacing="0"/>
        <w:rPr>
          <w:color w:val="020C22"/>
          <w:sz w:val="26"/>
          <w:szCs w:val="26"/>
        </w:rPr>
      </w:pPr>
      <w:r w:rsidRPr="0064306A">
        <w:rPr>
          <w:color w:val="292D24"/>
          <w:sz w:val="28"/>
          <w:szCs w:val="28"/>
        </w:rPr>
        <w:t xml:space="preserve">            3.1.15. Признание определения поставщика (подрядчика, исполнителя) </w:t>
      </w:r>
      <w:r w:rsidRPr="004240BA">
        <w:rPr>
          <w:color w:val="292D24"/>
          <w:sz w:val="28"/>
          <w:szCs w:val="28"/>
        </w:rPr>
        <w:t>несостоявшимся в случаях, предусмотренных законодательством о закупках;</w:t>
      </w:r>
      <w:r w:rsidR="004240BA" w:rsidRPr="004240BA">
        <w:rPr>
          <w:color w:val="020C22"/>
          <w:sz w:val="26"/>
          <w:szCs w:val="26"/>
        </w:rPr>
        <w:t xml:space="preserve">  </w:t>
      </w:r>
    </w:p>
    <w:p w:rsidR="004240BA" w:rsidRPr="00BB1463" w:rsidRDefault="004240BA" w:rsidP="004240BA">
      <w:pPr>
        <w:pStyle w:val="a8"/>
        <w:shd w:val="clear" w:color="auto" w:fill="FEFEFE"/>
        <w:spacing w:before="0" w:beforeAutospacing="0" w:after="435" w:afterAutospacing="0"/>
        <w:rPr>
          <w:color w:val="FF0000"/>
          <w:sz w:val="26"/>
          <w:szCs w:val="26"/>
        </w:rPr>
      </w:pPr>
      <w:r w:rsidRPr="004240BA">
        <w:rPr>
          <w:color w:val="020C22"/>
          <w:sz w:val="26"/>
          <w:szCs w:val="26"/>
        </w:rPr>
        <w:t xml:space="preserve">           3.1.16  </w:t>
      </w:r>
      <w:bookmarkStart w:id="0" w:name="_GoBack"/>
      <w:r w:rsidRPr="00BB1463">
        <w:rPr>
          <w:color w:val="FF0000"/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:rsidR="004240BA" w:rsidRPr="00BB1463" w:rsidRDefault="004240BA" w:rsidP="004240BA">
      <w:pPr>
        <w:pStyle w:val="a8"/>
        <w:shd w:val="clear" w:color="auto" w:fill="FEFEFE"/>
        <w:spacing w:before="0" w:beforeAutospacing="0" w:after="0" w:afterAutospacing="0"/>
        <w:rPr>
          <w:color w:val="FF0000"/>
          <w:sz w:val="26"/>
          <w:szCs w:val="26"/>
        </w:rPr>
      </w:pPr>
      <w:r w:rsidRPr="00BB1463">
        <w:rPr>
          <w:color w:val="FF0000"/>
          <w:sz w:val="26"/>
          <w:szCs w:val="26"/>
        </w:rPr>
        <w:t>а) сопровождение такого указания словами "или эквивалент";</w:t>
      </w:r>
    </w:p>
    <w:p w:rsidR="004240BA" w:rsidRPr="00BB1463" w:rsidRDefault="004240BA" w:rsidP="004240BA">
      <w:pPr>
        <w:pStyle w:val="a8"/>
        <w:shd w:val="clear" w:color="auto" w:fill="FEFEFE"/>
        <w:spacing w:before="0" w:beforeAutospacing="0" w:after="0" w:afterAutospacing="0"/>
        <w:rPr>
          <w:color w:val="FF0000"/>
          <w:sz w:val="26"/>
          <w:szCs w:val="26"/>
        </w:rPr>
      </w:pPr>
      <w:r w:rsidRPr="00BB1463">
        <w:rPr>
          <w:color w:val="FF0000"/>
          <w:sz w:val="26"/>
          <w:szCs w:val="26"/>
        </w:rPr>
        <w:t>б) 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:rsidR="004240BA" w:rsidRPr="00BB1463" w:rsidRDefault="004240BA" w:rsidP="004240BA">
      <w:pPr>
        <w:pStyle w:val="a8"/>
        <w:shd w:val="clear" w:color="auto" w:fill="FEFEFE"/>
        <w:spacing w:before="0" w:beforeAutospacing="0" w:after="0" w:afterAutospacing="0"/>
        <w:rPr>
          <w:color w:val="FF0000"/>
          <w:sz w:val="26"/>
          <w:szCs w:val="26"/>
        </w:rPr>
      </w:pPr>
      <w:r w:rsidRPr="00BB1463">
        <w:rPr>
          <w:color w:val="FF0000"/>
          <w:sz w:val="26"/>
          <w:szCs w:val="26"/>
        </w:rPr>
        <w:t>в) 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bookmarkEnd w:id="0"/>
    <w:p w:rsidR="008E0C6E" w:rsidRPr="004240B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3.1.1</w:t>
      </w:r>
      <w:r w:rsidR="004240BA">
        <w:rPr>
          <w:color w:val="292D24"/>
          <w:sz w:val="28"/>
          <w:szCs w:val="28"/>
        </w:rPr>
        <w:t>7</w:t>
      </w:r>
      <w:r w:rsidRPr="0064306A">
        <w:rPr>
          <w:color w:val="292D24"/>
          <w:sz w:val="28"/>
          <w:szCs w:val="28"/>
        </w:rPr>
        <w:t>. Другие функции, определенные законодательством РФ.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jc w:val="center"/>
        <w:rPr>
          <w:color w:val="292D24"/>
          <w:sz w:val="28"/>
          <w:szCs w:val="28"/>
        </w:rPr>
      </w:pPr>
      <w:r w:rsidRPr="0064306A">
        <w:rPr>
          <w:b/>
          <w:bCs/>
          <w:color w:val="292D24"/>
          <w:sz w:val="28"/>
          <w:szCs w:val="28"/>
        </w:rPr>
        <w:t>4. Полномочия Комиссии, ее отдельных членов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4.1. Комиссия обязана:                                                                                                                                                       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          4.1.1. </w:t>
      </w:r>
      <w:proofErr w:type="gramStart"/>
      <w:r w:rsidRPr="0064306A">
        <w:rPr>
          <w:color w:val="292D24"/>
          <w:sz w:val="28"/>
          <w:szCs w:val="28"/>
        </w:rPr>
        <w:t>Комиссия по осуществлению закупок проверяет соответствие участников закупок единым требованиям, установленным законодательством о закупках, требованию об отсутствии в предусмотренном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</w:t>
      </w:r>
      <w:proofErr w:type="gramEnd"/>
      <w:r w:rsidRPr="0064306A">
        <w:rPr>
          <w:color w:val="292D24"/>
          <w:sz w:val="28"/>
          <w:szCs w:val="28"/>
        </w:rPr>
        <w:t xml:space="preserve">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 xml:space="preserve">», дополнительным требованиям, предусмотренным законодательством о закупках (при </w:t>
      </w:r>
      <w:r w:rsidRPr="0064306A">
        <w:rPr>
          <w:color w:val="292D24"/>
          <w:sz w:val="28"/>
          <w:szCs w:val="28"/>
        </w:rPr>
        <w:lastRenderedPageBreak/>
        <w:t>осуществлении закупок, в отношении участников которых установлены дополнительные требования);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4.1.3. Исполнять предписания уполномоченного на осуществление контроля в сфере закупок федерального органа исполнительной </w:t>
      </w:r>
      <w:proofErr w:type="gramStart"/>
      <w:r w:rsidRPr="0064306A">
        <w:rPr>
          <w:color w:val="292D24"/>
          <w:sz w:val="28"/>
          <w:szCs w:val="28"/>
        </w:rPr>
        <w:t>власти</w:t>
      </w:r>
      <w:proofErr w:type="gramEnd"/>
      <w:r w:rsidRPr="0064306A">
        <w:rPr>
          <w:color w:val="292D24"/>
          <w:sz w:val="28"/>
          <w:szCs w:val="28"/>
        </w:rPr>
        <w:t xml:space="preserve">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4.1.4.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исполнителя),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4.2. Комиссия вправе: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4.2.1. </w:t>
      </w:r>
      <w:proofErr w:type="gramStart"/>
      <w:r w:rsidRPr="0064306A">
        <w:rPr>
          <w:color w:val="292D24"/>
          <w:sz w:val="28"/>
          <w:szCs w:val="28"/>
        </w:rPr>
        <w:t>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4306A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64306A">
        <w:rPr>
          <w:bCs/>
          <w:color w:val="000000"/>
          <w:kern w:val="36"/>
          <w:sz w:val="28"/>
          <w:szCs w:val="28"/>
        </w:rPr>
        <w:t>нужд</w:t>
      </w:r>
      <w:r w:rsidRPr="0064306A">
        <w:rPr>
          <w:color w:val="292D24"/>
          <w:sz w:val="28"/>
          <w:szCs w:val="28"/>
        </w:rPr>
        <w:t>»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  <w:proofErr w:type="gramEnd"/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4.2.2. </w:t>
      </w:r>
      <w:proofErr w:type="gramStart"/>
      <w:r w:rsidRPr="0064306A">
        <w:rPr>
          <w:color w:val="292D24"/>
          <w:sz w:val="28"/>
          <w:szCs w:val="28"/>
        </w:rPr>
        <w:t>Проверять соответствие участников закупок требованиям, указанным в пунктах 3-5, 7, 8, 9, 11 части 1 статьи 31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», а также при проведении электронных процедур требованию, указанному в пункте 10 части 1 статьи 31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Pr="0064306A">
        <w:rPr>
          <w:bCs/>
          <w:color w:val="000000"/>
          <w:kern w:val="36"/>
          <w:sz w:val="28"/>
          <w:szCs w:val="28"/>
        </w:rPr>
        <w:t xml:space="preserve"> государственных и муниципальных нужд</w:t>
      </w:r>
      <w:r w:rsidRPr="0064306A">
        <w:rPr>
          <w:color w:val="292D24"/>
          <w:sz w:val="28"/>
          <w:szCs w:val="28"/>
        </w:rPr>
        <w:t xml:space="preserve">». </w:t>
      </w:r>
      <w:proofErr w:type="gramStart"/>
      <w:r w:rsidRPr="0064306A">
        <w:rPr>
          <w:color w:val="292D24"/>
          <w:sz w:val="28"/>
          <w:szCs w:val="28"/>
        </w:rPr>
        <w:t xml:space="preserve">Комиссия по </w:t>
      </w:r>
      <w:r w:rsidRPr="0064306A">
        <w:rPr>
          <w:color w:val="292D24"/>
          <w:sz w:val="28"/>
          <w:szCs w:val="28"/>
        </w:rPr>
        <w:lastRenderedPageBreak/>
        <w:t>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2_1 статьи 31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»;</w:t>
      </w:r>
      <w:proofErr w:type="gramEnd"/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4.3. Комиссия имеет также иные права и </w:t>
      </w:r>
      <w:proofErr w:type="gramStart"/>
      <w:r w:rsidRPr="0064306A">
        <w:rPr>
          <w:color w:val="292D24"/>
          <w:sz w:val="28"/>
          <w:szCs w:val="28"/>
        </w:rPr>
        <w:t>несет иные обязанности</w:t>
      </w:r>
      <w:proofErr w:type="gramEnd"/>
      <w:r w:rsidRPr="0064306A">
        <w:rPr>
          <w:color w:val="292D24"/>
          <w:sz w:val="28"/>
          <w:szCs w:val="28"/>
        </w:rPr>
        <w:t>, установленные законодательством Российской Федерации.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4.4. Члены Комиссии обязаны: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4.4.2. Лично присутствовать на заседаниях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4.4.3. </w:t>
      </w:r>
      <w:proofErr w:type="gramStart"/>
      <w:r w:rsidRPr="0064306A">
        <w:rPr>
          <w:color w:val="292D24"/>
          <w:sz w:val="28"/>
          <w:szCs w:val="28"/>
        </w:rPr>
        <w:t>Рассматривать заявки на участие в электронных конкурсах, электронных аукционах, электронных запросах котировок и принимать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</w:t>
      </w:r>
      <w:proofErr w:type="gramEnd"/>
      <w:r w:rsidRPr="0064306A">
        <w:rPr>
          <w:bCs/>
          <w:color w:val="000000"/>
          <w:kern w:val="36"/>
          <w:sz w:val="28"/>
          <w:szCs w:val="28"/>
        </w:rPr>
        <w:t xml:space="preserve">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 оценивать ценовые предложения, присваивать первые номера заявкам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4.5. Члены Комиссии вправе: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4.5.2. Выступать по вопросам повестки дня на заседаниях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</w:t>
      </w:r>
      <w:r w:rsidRPr="0064306A">
        <w:rPr>
          <w:color w:val="292D24"/>
          <w:sz w:val="28"/>
          <w:szCs w:val="28"/>
        </w:rPr>
        <w:lastRenderedPageBreak/>
        <w:t>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 Председатель Комиссии (а в его отсутствие - заместитель председателя Комиссии):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4.6.1. Осуществляет общее руководство работой Комиссии и обеспечивает выполнение настоящего Положения;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4.6.2. Открывает и ведет заседания единой комиссии, объявляет перерывы;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4.6.3. Объявляет состав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4.6.4. Определяет порядок рассмотрения обсуждаемых вопросов;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4.6.7. Несет персональную ответственность за выполнение задач, возложенных на Комиссию по размещению заказов и осуществление ее функций;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4.6.8. Осуществляет иные действия в соответствии с законодательством Российской Федерации и настоящим Положением.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4.7. Члены Комиссии: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4.7.1. Присутствуют на заседаниях Комиссии и принимают решения по вопросам, отнесенных к компетенции единой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4.7.2. </w:t>
      </w:r>
      <w:proofErr w:type="gramStart"/>
      <w:r w:rsidRPr="0064306A">
        <w:rPr>
          <w:color w:val="292D24"/>
          <w:sz w:val="28"/>
          <w:szCs w:val="28"/>
        </w:rPr>
        <w:t>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  победителям соответствующего</w:t>
      </w:r>
      <w:proofErr w:type="gramEnd"/>
      <w:r w:rsidRPr="0064306A">
        <w:rPr>
          <w:color w:val="292D24"/>
          <w:sz w:val="28"/>
          <w:szCs w:val="28"/>
        </w:rPr>
        <w:t xml:space="preserve"> конкурентного способа определения поставщиков (подрядчиков, исполнителей) в соответствии с требованиями ФЗ «</w:t>
      </w:r>
      <w:r w:rsidRPr="0064306A">
        <w:rPr>
          <w:bCs/>
          <w:color w:val="000000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306A">
        <w:rPr>
          <w:color w:val="292D24"/>
          <w:sz w:val="28"/>
          <w:szCs w:val="28"/>
        </w:rPr>
        <w:t>»;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lastRenderedPageBreak/>
        <w:t>            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4.7.4. Выполняют в установленные сроки поручения председателя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4.7.5. По поручению председателя (заместителя председателя)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4.7.6. По поручению председателя (заместителя председателя)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4.7.7. Осуществляют иные действия в соответствии с законодательством Российской Федерации и настоящим Положением.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4.8. Секретарь Комиссии: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4.8.1.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по поручению председателя извещает лиц, принимающих участие в работе Комиссии, о времени и месте проведения заседаний Комиссии;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4.8.2. По поручению председателя (заместителя председателя) Комиссии осуществляет документальное оформление осуществления закупки, в том числе размещение установленных материалов в единой информационной системе.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jc w:val="center"/>
        <w:rPr>
          <w:color w:val="292D24"/>
          <w:sz w:val="28"/>
          <w:szCs w:val="28"/>
        </w:rPr>
      </w:pPr>
      <w:r w:rsidRPr="0064306A">
        <w:rPr>
          <w:b/>
          <w:bCs/>
          <w:color w:val="292D24"/>
          <w:sz w:val="28"/>
          <w:szCs w:val="28"/>
        </w:rPr>
        <w:t>5. Порядок работы Комиссии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5.1. Работа Комиссии осуществляется на ее заседаниях.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5.2. Материалы к заседанию Комиссии готовит секретарь комиссии.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5.3. Комиссия правомочна осуществлять свои функции, если на ее заседании присутствует не менее чем пятьдесят процентов от общего числа ее </w:t>
      </w:r>
      <w:r w:rsidRPr="0064306A">
        <w:rPr>
          <w:color w:val="292D24"/>
          <w:sz w:val="28"/>
          <w:szCs w:val="28"/>
        </w:rPr>
        <w:lastRenderedPageBreak/>
        <w:t>членов. Члены Комиссии принимают участие в заседаниях комиссии лично, без права замены.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5.4. Заседания Комиссии открываются и закрываются Председателем Комиссии (заместителем председателя), в случае их отсутствия – секретарем комиссии.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5.5. Решения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5.6. Решения Комиссии по осуществлению закупок при проведении электронного конкурса оформляются в виде: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5.6.1. Протокола рассмотрения и оценки первых частей заявок на участие в электронном конкурсе;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5.6.2. Протокола рассмотрения и оценки вторых частей заявок на участие в электронном конкурсе;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5.6.3. Протокола подведения итогов электронного конкурса.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5.7. Решения Комиссии при проведении электронного аукциона оформляются в виде: протокола подведения итогов электронного аукциона.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5.8. Решения Комиссии при проведении запроса котировок оформляются в виде </w:t>
      </w:r>
      <w:proofErr w:type="gramStart"/>
      <w:r w:rsidRPr="0064306A">
        <w:rPr>
          <w:color w:val="292D24"/>
          <w:sz w:val="28"/>
          <w:szCs w:val="28"/>
        </w:rPr>
        <w:t>протокола подведения итогов электронного запроса котировок</w:t>
      </w:r>
      <w:proofErr w:type="gramEnd"/>
      <w:r w:rsidRPr="0064306A">
        <w:rPr>
          <w:color w:val="292D24"/>
          <w:sz w:val="28"/>
          <w:szCs w:val="28"/>
        </w:rPr>
        <w:t>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5.9. Формирование протоколов осуществляет уполномоченный сотрудник контрактной службы Заказчика. Протоколы подписываются усиленными электронными подписями всеми присутствовавшими на заседании членами Комиссии.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jc w:val="center"/>
        <w:rPr>
          <w:color w:val="292D24"/>
          <w:sz w:val="28"/>
          <w:szCs w:val="28"/>
        </w:rPr>
      </w:pPr>
      <w:r w:rsidRPr="0064306A">
        <w:rPr>
          <w:b/>
          <w:bCs/>
          <w:color w:val="292D24"/>
          <w:sz w:val="28"/>
          <w:szCs w:val="28"/>
        </w:rPr>
        <w:t>6. Ответственность членов Комиссии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6.1.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Комиссия обязана: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6.1.1. Предоставить по запросу контрольного органа в сфере закупок документацию о закупке, заявки на участие в определении поставщика, протоколы, и иную информацию и документы, составленные в ходе определения поставщика;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6.1.2. Приостановить определение поставщика и заключение контракта до рассмотрения жалобы по существу, в случае получения соответствующего </w:t>
      </w:r>
      <w:r w:rsidRPr="0064306A">
        <w:rPr>
          <w:color w:val="292D24"/>
          <w:sz w:val="28"/>
          <w:szCs w:val="28"/>
        </w:rPr>
        <w:lastRenderedPageBreak/>
        <w:t>требования о приостановлении процедуры определения поставщика и заключения контракта от уполномоченного органа;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6.2. Члены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6.3. Член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приказом Заказчика.</w:t>
      </w:r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 xml:space="preserve">            6.4. </w:t>
      </w:r>
      <w:proofErr w:type="gramStart"/>
      <w:r w:rsidRPr="0064306A">
        <w:rPr>
          <w:color w:val="292D24"/>
          <w:sz w:val="28"/>
          <w:szCs w:val="28"/>
        </w:rPr>
        <w:t>В случае если члену Комиссии станет известно о нарушении другим членом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Комиссии и (или) Заказчику в течение одного рабочего дня со дня, когда он узнал о таком нарушении.</w:t>
      </w:r>
      <w:proofErr w:type="gramEnd"/>
    </w:p>
    <w:p w:rsidR="008E0C6E" w:rsidRPr="0064306A" w:rsidRDefault="008E0C6E" w:rsidP="008E0C6E">
      <w:pPr>
        <w:shd w:val="clear" w:color="auto" w:fill="F8FAFB"/>
        <w:spacing w:before="195" w:after="195" w:line="341" w:lineRule="atLeast"/>
        <w:rPr>
          <w:color w:val="292D24"/>
          <w:sz w:val="28"/>
          <w:szCs w:val="28"/>
        </w:rPr>
      </w:pPr>
      <w:r w:rsidRPr="0064306A">
        <w:rPr>
          <w:color w:val="292D24"/>
          <w:sz w:val="28"/>
          <w:szCs w:val="28"/>
        </w:rPr>
        <w:t>            6.5. Члены Комиссии и приглашенные на заседания Комиссии в качестве специалистов (консультантов) сотрудники Заказчика, не являющиеся членами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8E0C6E" w:rsidRPr="0064306A" w:rsidRDefault="008E0C6E" w:rsidP="008E0C6E">
      <w:pPr>
        <w:jc w:val="center"/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Pr="0064306A" w:rsidRDefault="008E0C6E" w:rsidP="008E0C6E">
      <w:pPr>
        <w:rPr>
          <w:b/>
          <w:sz w:val="28"/>
          <w:szCs w:val="28"/>
          <w:u w:val="single"/>
        </w:rPr>
      </w:pPr>
    </w:p>
    <w:p w:rsidR="008E0C6E" w:rsidRDefault="008E0C6E" w:rsidP="008E0C6E">
      <w:pPr>
        <w:jc w:val="center"/>
        <w:rPr>
          <w:b/>
          <w:u w:val="single"/>
        </w:rPr>
      </w:pPr>
    </w:p>
    <w:p w:rsidR="00EE1BCB" w:rsidRDefault="00EE1BCB"/>
    <w:sectPr w:rsidR="00EE1BCB" w:rsidSect="008E0C6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E5" w:rsidRDefault="007130E5" w:rsidP="008E0C6E">
      <w:r>
        <w:separator/>
      </w:r>
    </w:p>
  </w:endnote>
  <w:endnote w:type="continuationSeparator" w:id="0">
    <w:p w:rsidR="007130E5" w:rsidRDefault="007130E5" w:rsidP="008E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E5" w:rsidRDefault="007130E5" w:rsidP="008E0C6E">
      <w:r>
        <w:separator/>
      </w:r>
    </w:p>
  </w:footnote>
  <w:footnote w:type="continuationSeparator" w:id="0">
    <w:p w:rsidR="007130E5" w:rsidRDefault="007130E5" w:rsidP="008E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F14"/>
    <w:multiLevelType w:val="hybridMultilevel"/>
    <w:tmpl w:val="A7CA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9E"/>
    <w:rsid w:val="00054843"/>
    <w:rsid w:val="000B7330"/>
    <w:rsid w:val="001956E8"/>
    <w:rsid w:val="00233629"/>
    <w:rsid w:val="002640A1"/>
    <w:rsid w:val="00390A2A"/>
    <w:rsid w:val="004036FB"/>
    <w:rsid w:val="004240BA"/>
    <w:rsid w:val="00500AE9"/>
    <w:rsid w:val="006B519E"/>
    <w:rsid w:val="007130E5"/>
    <w:rsid w:val="008E0C6E"/>
    <w:rsid w:val="00A574C3"/>
    <w:rsid w:val="00BB1463"/>
    <w:rsid w:val="00DA0D9C"/>
    <w:rsid w:val="00E161CF"/>
    <w:rsid w:val="00EE1BCB"/>
    <w:rsid w:val="00F848FE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0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24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0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24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7</cp:revision>
  <dcterms:created xsi:type="dcterms:W3CDTF">2022-08-12T05:41:00Z</dcterms:created>
  <dcterms:modified xsi:type="dcterms:W3CDTF">2023-10-03T11:21:00Z</dcterms:modified>
</cp:coreProperties>
</file>