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6E" w:rsidRDefault="00B50C6E" w:rsidP="00B50C6E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9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39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B50C6E" w:rsidRPr="004D341A" w:rsidRDefault="00B50C6E" w:rsidP="00B50C6E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50C6E" w:rsidRPr="004D341A" w:rsidRDefault="00B50C6E" w:rsidP="00B5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B50C6E" w:rsidRPr="004D341A" w:rsidRDefault="00B50C6E" w:rsidP="00B50C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B50C6E" w:rsidRPr="004D341A" w:rsidRDefault="00B50C6E" w:rsidP="00B50C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0C6E" w:rsidRPr="004D341A" w:rsidRDefault="00B50C6E" w:rsidP="00B5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50C6E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6E" w:rsidRPr="004D341A" w:rsidRDefault="00B20C73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B50C6E"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               </w:t>
      </w:r>
      <w:r w:rsidR="00B5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 </w:t>
      </w:r>
      <w:proofErr w:type="gramStart"/>
      <w:r w:rsidR="00B50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B5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</w:t>
      </w:r>
      <w:r w:rsidR="00B50C6E"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50C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B50C6E" w:rsidRPr="004D341A" w:rsidRDefault="00B50C6E" w:rsidP="00B50C6E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B50C6E" w:rsidRPr="004D341A" w:rsidRDefault="00B50C6E" w:rsidP="00B5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декабря 2013 г., 23 июня 2014 г., 8 марта 2015 г., 22 декабря 2015 г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Федеральным законом от 25.12.2008г.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4D34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Республики от 5 июля 2005 г. N 49-РЗ "О государственной гражданской службе Карачаево-Черкесской Республики" 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Усть-Джегутинской межрайонной прокуратуры от 26.07.2017 г. № 7-03-2017</w:t>
      </w:r>
      <w:proofErr w:type="gramEnd"/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B50C6E" w:rsidRPr="004D341A" w:rsidRDefault="00B50C6E" w:rsidP="00B50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4D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gramStart"/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 приложения</w:t>
      </w:r>
      <w:proofErr w:type="gramEnd"/>
      <w:r w:rsidRPr="004D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2. 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служебному поведению муниципальных служащих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 Комиссии   по соблюдению  требований  к  служебному поведению муниципальных служащих  и урегулированию конфликтов интересов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поселения, </w:t>
      </w:r>
      <w:proofErr w:type="gramStart"/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4D3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</w:t>
      </w:r>
    </w:p>
    <w:p w:rsidR="00B50C6E" w:rsidRPr="006A5FA5" w:rsidRDefault="00B50C6E" w:rsidP="00B50C6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4.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6A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6A5FA5">
        <w:rPr>
          <w:rFonts w:ascii="Times New Roman" w:hAnsi="Times New Roman" w:cs="Times New Roman"/>
          <w:sz w:val="28"/>
          <w:szCs w:val="28"/>
        </w:rPr>
        <w:t xml:space="preserve">  26.08.2015 г.    № 62  «Об утверждении Положения о комиссии по соблюдению требований к служебному поведению муниципальных служащих Джегутинского сельского поселения и урегулированию конфликта интересов»</w:t>
      </w:r>
    </w:p>
    <w:p w:rsidR="00B50C6E" w:rsidRPr="004D341A" w:rsidRDefault="00B50C6E" w:rsidP="00B5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 и размещения в сети «Интернет» на официальном  сайте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50C6E" w:rsidRPr="004D341A" w:rsidRDefault="00B50C6E" w:rsidP="00B50C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C6E" w:rsidRPr="004D341A" w:rsidRDefault="00B50C6E" w:rsidP="00B50C6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Ш.Н.Узденов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№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71"/>
      <w:bookmarkEnd w:id="0"/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СОБЛЮДЕНИЮ ТРЕ</w:t>
      </w: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СЛУЖЕБНОМУ ПОВЕДЕНИЮ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И УРЕГУЛИРОВАНИЮ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КОНФЛИКТА ИНТЕРЕСОВ  В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5" w:tooltip="Федеральный закон от 25.12.2008 N 273-ФЗ (ред. от 30.09.2013) &quot;О противодействии коррупции&quot;{КонсультантПлюс}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6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декабря 2013 г., 23 июня 2014 г.,         8 марта 2015 г., 22 декабря 2015 г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федеральным законом от 02.03.2007г. №25-ФЗ «О муниципальной службе в Российской Федерации», постановлением правительства от 26.02.2010 г. № 96 «Об антикоррупционной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</w:t>
      </w:r>
      <w:hyperlink r:id="rId7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Карачаево-Черкесской Республики от 5 июля 2005 г. N 49-РЗ "О государственной гражданской службе Карачаево-Черкесской</w:t>
      </w:r>
      <w:proofErr w:type="gramEnd"/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Республики"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нормативно правовыми актами муниципального образования.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N 273-ФЗ "О противодействии коррупции".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образования комиссии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8"/>
      <w:bookmarkEnd w:id="1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комиссии входят:</w:t>
      </w:r>
    </w:p>
    <w:p w:rsidR="00B50C6E" w:rsidRPr="004D341A" w:rsidRDefault="00B50C6E" w:rsidP="00B50C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"/>
      <w:bookmarkEnd w:id="2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bookmarkStart w:id="3" w:name="Par91"/>
      <w:bookmarkEnd w:id="3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(представители) научных организаций и образовательных учреждений среднего, высшего и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деятельность которых связана с муниципальной службой;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2"/>
      <w:bookmarkEnd w:id="4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Руководитель органа местного самоуправления может принять решение о включении в состав комиссии: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ветеранов, созданной в поселении;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профсоюзной организации, действующей в установленном порядке в администрации.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99"/>
      <w:bookmarkEnd w:id="5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заседаниях комиссии с правом совещательного голоса участвуют: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01"/>
      <w:bookmarkEnd w:id="6"/>
      <w:r w:rsidRPr="004D341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возникновении прямой или косвенной личной заинтересованности члена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4"/>
      <w:bookmarkEnd w:id="7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проведения заседания комиссии являются: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05"/>
      <w:bookmarkEnd w:id="8"/>
      <w:proofErr w:type="gramStart"/>
      <w:r w:rsidRPr="004D341A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bookmarkStart w:id="9" w:name="Par108"/>
      <w:bookmarkEnd w:id="9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6"/>
      <w:bookmarkEnd w:id="10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Положения;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7"/>
      <w:bookmarkEnd w:id="11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bookmarkStart w:id="12" w:name="Par111"/>
      <w:bookmarkEnd w:id="12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09"/>
      <w:bookmarkEnd w:id="13"/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увольнения с муниципальной службы;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10"/>
      <w:bookmarkEnd w:id="14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proofErr w:type="gramEnd"/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администрации или любого члена комиссии, касающееся обеспечения соблюдения муниципальным служащим требований к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служебному поведению и (или администрации мер по предупреждению коррупции;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12"/>
      <w:bookmarkEnd w:id="15"/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их доходам");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поступившее в соответствии с </w:t>
      </w:r>
      <w:hyperlink r:id="rId1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Обращение, указанное в </w:t>
      </w:r>
      <w:hyperlink r:id="rId1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подпункте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Обращение, указанное в </w:t>
      </w:r>
      <w:hyperlink r:id="rId14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</w:t>
      </w:r>
      <w:hyperlink r:id="rId15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6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№ 273-ФЗ "О противодействии коррупции".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17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5.1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5.2  настоящего раздела;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правонарушений, и с результатами ее проверки;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18" w:anchor="Par10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1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Заседание комиссии по рассмотрению заявления, указанного в </w:t>
      </w:r>
      <w:hyperlink r:id="rId1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Уведомление, указанное в </w:t>
      </w:r>
      <w:hyperlink r:id="rId20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раздела, как правило, рассматривается на очередном (плановом) заседании комиссии.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anchor="block_1016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подпунктом "б" пункта 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настоящего Положения.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ес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в обращении, заявлении или уведомлении, предусмотренных </w:t>
      </w:r>
      <w:hyperlink r:id="rId22" w:anchor="block_1016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подпунктом "б" пункта 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4D34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22"/>
      <w:bookmarkEnd w:id="16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По итогам рассмотрения вопроса, указанного в </w:t>
      </w:r>
      <w:hyperlink r:id="rId23" w:anchor="Par106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23"/>
      <w:bookmarkEnd w:id="17"/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24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названного в </w:t>
      </w:r>
      <w:hyperlink r:id="rId26" w:anchor="Par123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настоящего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итогам рассмотрения вопроса, указанного в </w:t>
      </w:r>
      <w:hyperlink r:id="rId27" w:anchor="Par107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итогам рассмотрения вопроса, указанного в </w:t>
      </w:r>
      <w:hyperlink r:id="rId28" w:anchor="Par10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"а"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31"/>
      <w:bookmarkEnd w:id="18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итогам рассмотрения вопроса, указанного в </w:t>
      </w:r>
      <w:hyperlink r:id="rId29" w:anchor="Par110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"б"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35"/>
      <w:bookmarkEnd w:id="19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 итогам рассмотрения вопроса, указанного в </w:t>
      </w:r>
      <w:hyperlink r:id="rId30" w:anchor="Par11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"г"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3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муниципальными служащим в соответствии с </w:t>
      </w:r>
      <w:hyperlink r:id="rId3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13.1. П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рассмотрения вопроса, указанного в </w:t>
      </w:r>
      <w:hyperlink r:id="rId33" w:anchor="block_101624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четвертом подпункта "б" пункта 3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нать, что обстоятельства, препятствующие выполнению требований </w:t>
      </w:r>
      <w:hyperlink r:id="rId34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знать, что обстоятельства, препятствующие выполнению требований </w:t>
      </w:r>
      <w:hyperlink r:id="rId3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13.2. По итогам рассмотрения вопроса, указанного в </w:t>
      </w:r>
      <w:hyperlink r:id="rId36" w:anchor="block_10162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пятом подпункта "б" пункта 3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14. По итогам рассмотрения вопросов, указанных в </w:t>
      </w:r>
      <w:hyperlink r:id="rId37" w:anchor="block_10161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"а"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8" w:anchor="block_1016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"б"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9" w:anchor="block_10164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"г"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40" w:anchor="block_1016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"д" пункта 3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1" w:anchor="block_102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пунктами 10-13, 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14.1. По итогам рассмотрения вопроса, указанного в </w:t>
      </w:r>
      <w:hyperlink r:id="rId42" w:anchor="block_10165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подпункте "д" пункта 3</w:t>
        </w:r>
      </w:hyperlink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anchor="block_12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итогам рассмотрения вопросов, указанных в </w:t>
      </w:r>
      <w:hyperlink r:id="rId44" w:anchor="Par105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anchor="Par108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anchor="Par11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"г" пункта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15.1. По итогам рассмотрения вопроса, указанного в подпункте «д»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 w:rsidRPr="004D34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12</w:t>
        </w:r>
      </w:hyperlink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итогам рассмотрения вопроса, предусмотренного </w:t>
      </w:r>
      <w:hyperlink r:id="rId48" w:anchor="Par111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"в"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главы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Решения комиссии по вопросам, указанным в </w:t>
      </w:r>
      <w:hyperlink r:id="rId49" w:anchor="Par104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Решения комиссии оформляются протоколами, которые подписывают члены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0" w:anchor="Par10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"б"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51" w:anchor="Par109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"б"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4D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протоколе заседания комиссии указываются: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руководителя администрации оглашается на ближайшем заседании комиссии и принимается к сведению без обсуждения.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документы в правоприменительные органы в 3-дневный срок, а при необходимости - немедленно.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рассматривался вопрос, указанный в </w:t>
      </w:r>
      <w:hyperlink r:id="rId52" w:history="1">
        <w:r w:rsidRPr="004D34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№ 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муниципальных служащих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Муниципальный служащий обязан: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Усть-Джегутинского  муниципального района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не совершать поступки, порочащие его честь и достоинство;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проявлять корректность в обращении с гражданами;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проявлять уважение к нравственным обычаям и традициям народов Российской Федерации;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учитывать культурные и иные особенности различных этнических и социальных групп, а также конфессий;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способствовать межнациональному и межконфессиональному согласию;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не допускать конфликтных ситуаций, способных нанести ущерб его репутации или авторитету;</w:t>
      </w:r>
    </w:p>
    <w:p w:rsidR="00B50C6E" w:rsidRPr="004D341A" w:rsidRDefault="00B50C6E" w:rsidP="00B50C6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  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="00B20C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Комиссии</w:t>
      </w:r>
    </w:p>
    <w:p w:rsidR="00B50C6E" w:rsidRPr="004D341A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соблюдению требований к служебному поведению муниципальных </w:t>
      </w:r>
    </w:p>
    <w:p w:rsidR="00B50C6E" w:rsidRPr="00AB6873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служащих  и урегулированию конфликтов интересов администрации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4D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AB6873">
        <w:t xml:space="preserve"> </w:t>
      </w:r>
    </w:p>
    <w:p w:rsidR="00B50C6E" w:rsidRPr="00C37A49" w:rsidRDefault="00B50C6E" w:rsidP="00B50C6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Председатель комиссии: </w:t>
      </w:r>
    </w:p>
    <w:p w:rsidR="00B50C6E" w:rsidRPr="00C37A49" w:rsidRDefault="00C37A49" w:rsidP="00B50C6E">
      <w:pPr>
        <w:spacing w:before="100" w:beforeAutospacing="1" w:after="100" w:afterAutospacing="1"/>
        <w:rPr>
          <w:sz w:val="28"/>
          <w:szCs w:val="28"/>
        </w:rPr>
      </w:pPr>
      <w:r w:rsidRPr="00C37A49">
        <w:rPr>
          <w:sz w:val="28"/>
          <w:szCs w:val="28"/>
        </w:rPr>
        <w:t xml:space="preserve">Узденов Шамиль  Назирович </w:t>
      </w:r>
      <w:r w:rsidR="00B50C6E" w:rsidRPr="00C37A49">
        <w:rPr>
          <w:sz w:val="28"/>
          <w:szCs w:val="28"/>
        </w:rPr>
        <w:t xml:space="preserve"> - глава администрации Джегутинского сельского поселения </w:t>
      </w:r>
    </w:p>
    <w:p w:rsidR="00B50C6E" w:rsidRPr="00C37A49" w:rsidRDefault="00B50C6E" w:rsidP="00B50C6E">
      <w:pPr>
        <w:spacing w:before="100" w:beforeAutospacing="1" w:after="100" w:afterAutospacing="1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Заместитель председателя комиссии: </w:t>
      </w:r>
    </w:p>
    <w:p w:rsidR="00B50C6E" w:rsidRPr="00C37A49" w:rsidRDefault="00B50C6E" w:rsidP="00B50C6E">
      <w:pPr>
        <w:spacing w:before="100" w:beforeAutospacing="1" w:after="100" w:afterAutospacing="1"/>
        <w:rPr>
          <w:sz w:val="28"/>
          <w:szCs w:val="28"/>
        </w:rPr>
      </w:pPr>
      <w:r w:rsidRPr="00C37A49">
        <w:rPr>
          <w:sz w:val="28"/>
          <w:szCs w:val="28"/>
        </w:rPr>
        <w:t xml:space="preserve">Кубанов Канамат Константинович -  заместитель главы администрации Джегутинского сельского поселения </w:t>
      </w:r>
    </w:p>
    <w:p w:rsidR="00B50C6E" w:rsidRPr="00C37A49" w:rsidRDefault="00B50C6E" w:rsidP="00B50C6E">
      <w:pPr>
        <w:spacing w:before="100" w:beforeAutospacing="1" w:after="100" w:afterAutospacing="1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Секретарь комиссии: </w:t>
      </w:r>
    </w:p>
    <w:p w:rsidR="00B50C6E" w:rsidRPr="00C37A49" w:rsidRDefault="00B50C6E" w:rsidP="00B50C6E">
      <w:pPr>
        <w:spacing w:before="100" w:beforeAutospacing="1" w:after="100" w:afterAutospacing="1"/>
        <w:rPr>
          <w:sz w:val="28"/>
          <w:szCs w:val="28"/>
        </w:rPr>
      </w:pPr>
      <w:r w:rsidRPr="00C37A49">
        <w:rPr>
          <w:sz w:val="28"/>
          <w:szCs w:val="28"/>
        </w:rPr>
        <w:t xml:space="preserve">Лепшокова Асият Сапаровна  - главный  специалист  администрации Джегутинского сельского поселения </w:t>
      </w:r>
    </w:p>
    <w:p w:rsidR="00B50C6E" w:rsidRPr="00C37A49" w:rsidRDefault="00B50C6E" w:rsidP="00B50C6E">
      <w:pPr>
        <w:spacing w:before="100" w:beforeAutospacing="1" w:after="100" w:afterAutospacing="1"/>
        <w:rPr>
          <w:b/>
          <w:sz w:val="24"/>
          <w:szCs w:val="24"/>
        </w:rPr>
      </w:pPr>
      <w:r w:rsidRPr="00C37A49">
        <w:rPr>
          <w:b/>
          <w:sz w:val="24"/>
          <w:szCs w:val="24"/>
        </w:rPr>
        <w:t xml:space="preserve">Члены комиссии: </w:t>
      </w:r>
    </w:p>
    <w:p w:rsidR="00C37A49" w:rsidRPr="00C37A49" w:rsidRDefault="00B50C6E" w:rsidP="00B50C6E">
      <w:pPr>
        <w:spacing w:before="100" w:beforeAutospacing="1" w:after="100" w:afterAutospacing="1"/>
        <w:rPr>
          <w:sz w:val="28"/>
          <w:szCs w:val="28"/>
        </w:rPr>
      </w:pPr>
      <w:r w:rsidRPr="00C37A49">
        <w:rPr>
          <w:sz w:val="28"/>
          <w:szCs w:val="28"/>
        </w:rPr>
        <w:t xml:space="preserve">Борлакова Фатима Мекеровна  – </w:t>
      </w:r>
      <w:r w:rsidR="00C37A49">
        <w:rPr>
          <w:sz w:val="28"/>
          <w:szCs w:val="28"/>
        </w:rPr>
        <w:t xml:space="preserve">специалист первого разряда </w:t>
      </w:r>
    </w:p>
    <w:p w:rsidR="00B50C6E" w:rsidRPr="00C37A49" w:rsidRDefault="00C37A49" w:rsidP="00B50C6E">
      <w:pPr>
        <w:pStyle w:val="a3"/>
        <w:rPr>
          <w:sz w:val="28"/>
          <w:szCs w:val="28"/>
        </w:rPr>
      </w:pPr>
      <w:r w:rsidRPr="00C37A49">
        <w:rPr>
          <w:sz w:val="28"/>
          <w:szCs w:val="28"/>
        </w:rPr>
        <w:t xml:space="preserve">Эркенова Диана </w:t>
      </w:r>
      <w:r>
        <w:rPr>
          <w:sz w:val="28"/>
          <w:szCs w:val="28"/>
        </w:rPr>
        <w:t xml:space="preserve">Ильясовна-специалист 2 разряда </w:t>
      </w:r>
    </w:p>
    <w:p w:rsidR="00B50C6E" w:rsidRPr="00C37A49" w:rsidRDefault="00B50C6E" w:rsidP="00B5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C37A49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C37A49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C6E" w:rsidRPr="004D341A" w:rsidRDefault="00B50C6E" w:rsidP="00B50C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ЗАКЛЮЧЕНИЕ</w:t>
      </w:r>
    </w:p>
    <w:p w:rsidR="00B50C6E" w:rsidRPr="004D341A" w:rsidRDefault="00B50C6E" w:rsidP="00B50C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</w:t>
      </w:r>
      <w:r w:rsidR="0039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оррупционной экспертизы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Джегутинского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01.12</w:t>
      </w:r>
      <w:r w:rsidR="00396F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7</w:t>
      </w:r>
      <w:r w:rsid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 сельского поселения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заместителем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проведена антикоррупционная экспертиза проекта постановления администрации Джегутинского сельского поселения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proofErr w:type="gramEnd"/>
    </w:p>
    <w:p w:rsidR="00B50C6E" w:rsidRPr="004D341A" w:rsidRDefault="00B50C6E" w:rsidP="00B5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B50C6E" w:rsidRPr="004D341A" w:rsidRDefault="00B50C6E" w:rsidP="00B50C6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GoBack"/>
      <w:bookmarkEnd w:id="20"/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К-К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убанов </w:t>
      </w: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396FBF" w:rsidP="00B50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="00B50C6E" w:rsidRPr="004D341A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2017г</w:t>
      </w:r>
    </w:p>
    <w:p w:rsidR="00B50C6E" w:rsidRPr="004D341A" w:rsidRDefault="00B50C6E" w:rsidP="00B50C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C6E" w:rsidRPr="004D341A" w:rsidRDefault="00B50C6E" w:rsidP="00B50C6E">
      <w:pPr>
        <w:spacing w:after="200" w:line="276" w:lineRule="auto"/>
        <w:rPr>
          <w:rFonts w:ascii="Calibri" w:eastAsia="Calibri" w:hAnsi="Calibri" w:cs="Times New Roman"/>
        </w:rPr>
      </w:pPr>
    </w:p>
    <w:p w:rsidR="00B50C6E" w:rsidRPr="004D341A" w:rsidRDefault="00B50C6E" w:rsidP="00B50C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C6E" w:rsidRDefault="00B50C6E" w:rsidP="00B50C6E"/>
    <w:p w:rsidR="00B50C6E" w:rsidRDefault="00B50C6E" w:rsidP="00B50C6E"/>
    <w:p w:rsidR="00204D20" w:rsidRDefault="00204D20"/>
    <w:sectPr w:rsidR="00204D20" w:rsidSect="0078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6E"/>
    <w:rsid w:val="00204D20"/>
    <w:rsid w:val="00396FBF"/>
    <w:rsid w:val="0064002F"/>
    <w:rsid w:val="00B20C73"/>
    <w:rsid w:val="00B50C6E"/>
    <w:rsid w:val="00B76D5E"/>
    <w:rsid w:val="00C37A49"/>
    <w:rsid w:val="00D6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50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8A777AFBB911A03802020336310D56D13EFC764E5FA208DAE74418CC28FC16001421DDc7JAL" TargetMode="External"/><Relationship Id="rId1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9" Type="http://schemas.openxmlformats.org/officeDocument/2006/relationships/hyperlink" Target="http://base.garant.ru/1986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http://base.garant.ru/70372954/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consultantplus://offline/ref=DF687D0F5ED1F4EF8B93C2AE41D1471137D3700DDF933E57226FED393292433907D5FEA2q26EL" TargetMode="External"/><Relationship Id="rId5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7" Type="http://schemas.openxmlformats.org/officeDocument/2006/relationships/hyperlink" Target="http://base.garant.ru/30902896/" TargetMode="External"/><Relationship Id="rId12" Type="http://schemas.openxmlformats.org/officeDocument/2006/relationships/hyperlink" Target="consultantplus://offline/ref=798A777AFBB911A03802020336310D56D13DFE794D56A208DAE74418CC28FC16001421DE72BA90F0cAJBL" TargetMode="External"/><Relationship Id="rId17" Type="http://schemas.openxmlformats.org/officeDocument/2006/relationships/hyperlink" Target="consultantplus://offline/ref=2673C2F3ABC2705E1D5514F13CCC84068152B4611827B1030770C356A962DF8E2DD1BFRET8L" TargetMode="External"/><Relationship Id="rId25" Type="http://schemas.openxmlformats.org/officeDocument/2006/relationships/hyperlink" Target="consultantplus://offline/ref=1A1B36A86AD30F53865F756B21B2FA4C7FC1221416B32B658D266A8B637F6F5CD5DEBCE56693C32EW5p5I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8A777AFBB911A03802020336310D56D13EFC764E5FA208DAE74418CC28FC16001421DDc7JAL" TargetMode="External"/><Relationship Id="rId20" Type="http://schemas.openxmlformats.org/officeDocument/2006/relationships/hyperlink" Target="consultantplus://offline/ref=8950D0E4D3312E792E6A83C4B066E7AB487D70543FFC5543A0771889F162CD2221A53Fo8TFL" TargetMode="External"/><Relationship Id="rId2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B36A86AD30F53865F756B21B2FA4C7CCD211215E37C67DC7364W8pEI" TargetMode="External"/><Relationship Id="rId11" Type="http://schemas.openxmlformats.org/officeDocument/2006/relationships/hyperlink" Target="consultantplus://offline/ref=E09E4EC65572C8BB708C841B29AD78049D39C08B747172E143B7E8C5043F6C0AB787F5C012EEL" TargetMode="External"/><Relationship Id="rId24" Type="http://schemas.openxmlformats.org/officeDocument/2006/relationships/hyperlink" Target="consultantplus://offline/ref=1A1B36A86AD30F53865F756B21B2FA4C7FC1221416B32B658D266A8B637F6F5CD5DEBCE56693C32EW5p5I" TargetMode="External"/><Relationship Id="rId32" Type="http://schemas.openxmlformats.org/officeDocument/2006/relationships/hyperlink" Target="consultantplus://offline/ref=1A1B36A86AD30F53865F756B21B2FA4C7FC62E121BB52B658D266A8B637F6F5CD5DEBCE56693C32FW5pAI" TargetMode="External"/><Relationship Id="rId37" Type="http://schemas.openxmlformats.org/officeDocument/2006/relationships/hyperlink" Target="http://base.garant.ru/198625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48BD0F53AC6DD3B7E0523513139701FDBFF402CD94D60AD129EFFE2749F07B8037CD1E766F69BF8X6HBI" TargetMode="External"/><Relationship Id="rId15" Type="http://schemas.openxmlformats.org/officeDocument/2006/relationships/hyperlink" Target="consultantplus://offline/ref=798A777AFBB911A03802020336310D56D13DFE794D56A208DAE74418CC28FC16001421cDJEL" TargetMode="External"/><Relationship Id="rId2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6" Type="http://schemas.openxmlformats.org/officeDocument/2006/relationships/hyperlink" Target="http://base.garant.ru/198625/" TargetMode="External"/><Relationship Id="rId4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10" Type="http://schemas.openxmlformats.org/officeDocument/2006/relationships/hyperlink" Target="consultantplus://offline/ref=5E37403431C4297C5285F6BF3679F11BFAC55CE631BD8A128C5AFD24641849A583CFE4573F493F07Y9HDI" TargetMode="External"/><Relationship Id="rId19" Type="http://schemas.openxmlformats.org/officeDocument/2006/relationships/hyperlink" Target="consultantplus://offline/ref=8950D0E4D3312E792E6A83C4B066E7AB487D70543FFC5543A0771889F162CD2221A53F8F78247687o4TFL" TargetMode="External"/><Relationship Id="rId31" Type="http://schemas.openxmlformats.org/officeDocument/2006/relationships/hyperlink" Target="consultantplus://offline/ref=1A1B36A86AD30F53865F756B21B2FA4C7FC62E121BB52B658D266A8B637F6F5CD5DEBCE56693C32FW5pAI" TargetMode="External"/><Relationship Id="rId44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2" Type="http://schemas.openxmlformats.org/officeDocument/2006/relationships/hyperlink" Target="consultantplus://offline/ref=83E8B058CE87AEA3D72E31089B9F6E9DA98814562A22661813938FDD3AFB7BA705A6C266D5CD219Ci0F5M" TargetMode="External"/><Relationship Id="rId4" Type="http://schemas.openxmlformats.org/officeDocument/2006/relationships/hyperlink" Target="http://base.garant.ru/30902896/" TargetMode="External"/><Relationship Id="rId9" Type="http://schemas.openxmlformats.org/officeDocument/2006/relationships/hyperlink" Target="consultantplus://offline/ref=5E37403431C4297C5285F6BF3679F11BFAC250E03CBB8A128C5AFD24641849A583CFE4573F493F06Y9H2I" TargetMode="External"/><Relationship Id="rId14" Type="http://schemas.openxmlformats.org/officeDocument/2006/relationships/hyperlink" Target="consultantplus://offline/ref=798A777AFBB911A03802020336310D56D13DFE794D56A208DAE74418CC28FC16001421DE72BA90F0cAJBL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5" Type="http://schemas.openxmlformats.org/officeDocument/2006/relationships/hyperlink" Target="http://base.garant.ru/70372954/" TargetMode="External"/><Relationship Id="rId43" Type="http://schemas.openxmlformats.org/officeDocument/2006/relationships/hyperlink" Target="http://base.garant.ru/12164203/" TargetMode="External"/><Relationship Id="rId4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8" Type="http://schemas.openxmlformats.org/officeDocument/2006/relationships/hyperlink" Target="consultantplus://offline/ref=1A1B36A86AD30F53865F756B21B2FA4C7FC120151EB32B658D266A8B63W7pFI" TargetMode="External"/><Relationship Id="rId5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6667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2017-12-06T06:02:00Z</cp:lastPrinted>
  <dcterms:created xsi:type="dcterms:W3CDTF">2017-12-01T08:22:00Z</dcterms:created>
  <dcterms:modified xsi:type="dcterms:W3CDTF">2017-12-06T06:02:00Z</dcterms:modified>
</cp:coreProperties>
</file>