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                        проект</w:t>
      </w:r>
    </w:p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КАРАЧАЕВО-ЧЕРКЕССКАЯ РЕСПУБЛИКА</w:t>
      </w:r>
    </w:p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УСТЬ-ДЖЕГУТИНСКИЙ  МУНИЦИПАЛЬНЫЙ РАЙОН</w:t>
      </w:r>
    </w:p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ДЖЕГУТИНСКОГО СЕЛЬСКОГО ПОСЕЛЕНИЯ</w:t>
      </w:r>
    </w:p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</w:t>
      </w:r>
    </w:p>
    <w:p w:rsidR="000E1D6A" w:rsidRDefault="000E1D6A" w:rsidP="000E1D6A">
      <w:pPr>
        <w:pStyle w:val="a5"/>
        <w:rPr>
          <w:sz w:val="28"/>
          <w:szCs w:val="28"/>
        </w:rPr>
      </w:pPr>
    </w:p>
    <w:p w:rsidR="000E1D6A" w:rsidRDefault="000E1D6A" w:rsidP="000E1D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.2015                            Новая Джегута                                    № </w:t>
      </w:r>
      <w:proofErr w:type="gramEnd"/>
    </w:p>
    <w:p w:rsidR="000E1D6A" w:rsidRDefault="000E1D6A" w:rsidP="00DC19C6">
      <w:pPr>
        <w:rPr>
          <w:szCs w:val="28"/>
        </w:rPr>
      </w:pPr>
    </w:p>
    <w:p w:rsidR="00DC19C6" w:rsidRDefault="00DC19C6" w:rsidP="00DC19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9C6" w:rsidRDefault="00DC19C6" w:rsidP="00DC19C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 программы</w:t>
      </w:r>
    </w:p>
    <w:p w:rsidR="00DC19C6" w:rsidRDefault="00DC19C6" w:rsidP="00DC19C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DC19C6" w:rsidRDefault="00DC19C6" w:rsidP="00DC19C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</w:t>
      </w:r>
      <w:r w:rsidR="000E1D6A">
        <w:rPr>
          <w:b/>
          <w:sz w:val="28"/>
          <w:szCs w:val="28"/>
        </w:rPr>
        <w:t>Джегутинского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C19C6" w:rsidRDefault="00DC19C6" w:rsidP="00DC19C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 </w:t>
      </w:r>
      <w:r w:rsidR="000E1D6A">
        <w:rPr>
          <w:b/>
          <w:sz w:val="28"/>
          <w:szCs w:val="28"/>
        </w:rPr>
        <w:t>от чрезвычайных ситуаций на 2016 – 2018</w:t>
      </w:r>
      <w:r>
        <w:rPr>
          <w:b/>
          <w:sz w:val="28"/>
          <w:szCs w:val="28"/>
        </w:rPr>
        <w:t xml:space="preserve"> годы»</w:t>
      </w:r>
      <w:r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</w:t>
      </w:r>
      <w:r w:rsidR="000E1D6A">
        <w:rPr>
          <w:color w:val="050505"/>
          <w:sz w:val="28"/>
          <w:szCs w:val="28"/>
          <w:lang w:eastAsia="ru-RU"/>
        </w:rPr>
        <w:t>Джегутинского</w:t>
      </w:r>
      <w:r>
        <w:rPr>
          <w:color w:val="050505"/>
          <w:sz w:val="28"/>
          <w:szCs w:val="28"/>
          <w:lang w:eastAsia="ru-RU"/>
        </w:rPr>
        <w:t xml:space="preserve"> сельского поселения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b/>
          <w:color w:val="050505"/>
          <w:sz w:val="28"/>
          <w:szCs w:val="28"/>
          <w:lang w:eastAsia="ru-RU"/>
        </w:rPr>
        <w:t>ПОСТАНОВЛЯЮ:</w:t>
      </w:r>
    </w:p>
    <w:p w:rsidR="00DC19C6" w:rsidRDefault="00DC19C6" w:rsidP="00DC19C6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1. Утвердить прилагаемую муниципальную   программу  </w:t>
      </w:r>
      <w:r>
        <w:rPr>
          <w:sz w:val="28"/>
          <w:szCs w:val="28"/>
        </w:rPr>
        <w:t xml:space="preserve">«Пожарная безопасность и защита населения и территории </w:t>
      </w:r>
      <w:r w:rsidR="000E1D6A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сельского поселения  </w:t>
      </w:r>
      <w:r w:rsidR="000E1D6A">
        <w:rPr>
          <w:sz w:val="28"/>
          <w:szCs w:val="28"/>
        </w:rPr>
        <w:t>от чрезвычайных ситуаций на 2016 – 2018</w:t>
      </w:r>
      <w:r>
        <w:rPr>
          <w:sz w:val="28"/>
          <w:szCs w:val="28"/>
        </w:rPr>
        <w:t xml:space="preserve"> годы»</w:t>
      </w:r>
      <w:r>
        <w:rPr>
          <w:bCs/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pacing w:val="-19"/>
          <w:sz w:val="28"/>
          <w:szCs w:val="28"/>
          <w:lang w:eastAsia="ru-RU"/>
        </w:rPr>
        <w:t xml:space="preserve">         2.</w:t>
      </w:r>
      <w:r>
        <w:rPr>
          <w:spacing w:val="-1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  <w:lang w:eastAsia="ru-RU"/>
        </w:rPr>
        <w:t xml:space="preserve">администрации  </w:t>
      </w:r>
      <w:r w:rsidR="000E1D6A">
        <w:rPr>
          <w:spacing w:val="-17"/>
          <w:sz w:val="28"/>
          <w:szCs w:val="28"/>
          <w:lang w:eastAsia="ru-RU"/>
        </w:rPr>
        <w:t>Джегутинского</w:t>
      </w:r>
      <w:r>
        <w:rPr>
          <w:spacing w:val="-17"/>
          <w:sz w:val="28"/>
          <w:szCs w:val="28"/>
          <w:lang w:eastAsia="ru-RU"/>
        </w:rPr>
        <w:t xml:space="preserve">  сельского  поселения. </w:t>
      </w:r>
      <w:r>
        <w:rPr>
          <w:sz w:val="28"/>
          <w:szCs w:val="28"/>
          <w:lang w:eastAsia="ru-RU"/>
        </w:rPr>
        <w:tab/>
      </w:r>
    </w:p>
    <w:p w:rsidR="00DC19C6" w:rsidRDefault="00DC19C6" w:rsidP="00DC19C6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-11"/>
          <w:sz w:val="28"/>
          <w:szCs w:val="28"/>
          <w:lang w:eastAsia="ru-RU"/>
        </w:rPr>
        <w:t xml:space="preserve"> 3.  </w:t>
      </w:r>
      <w:proofErr w:type="gramStart"/>
      <w:r>
        <w:rPr>
          <w:spacing w:val="-11"/>
          <w:sz w:val="28"/>
          <w:szCs w:val="28"/>
          <w:lang w:eastAsia="ru-RU"/>
        </w:rPr>
        <w:t>Разместить</w:t>
      </w:r>
      <w:proofErr w:type="gramEnd"/>
      <w:r>
        <w:rPr>
          <w:spacing w:val="-1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ab/>
      </w:r>
      <w:r w:rsidR="000E1D6A">
        <w:rPr>
          <w:sz w:val="28"/>
          <w:szCs w:val="28"/>
          <w:lang w:eastAsia="ru-RU"/>
        </w:rPr>
        <w:t>Джегутинского</w:t>
      </w:r>
      <w:r>
        <w:rPr>
          <w:sz w:val="28"/>
          <w:szCs w:val="28"/>
          <w:lang w:eastAsia="ru-RU"/>
        </w:rPr>
        <w:t xml:space="preserve">  сельского поселения в сети «Интернет»,       </w:t>
      </w:r>
    </w:p>
    <w:p w:rsidR="00DC19C6" w:rsidRDefault="00DC19C6" w:rsidP="00DC19C6">
      <w:pPr>
        <w:shd w:val="clear" w:color="auto" w:fill="FFFFFF"/>
        <w:tabs>
          <w:tab w:val="left" w:pos="773"/>
        </w:tabs>
        <w:suppressAutoHyphens w:val="0"/>
        <w:ind w:left="461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</w:r>
      <w:r>
        <w:rPr>
          <w:spacing w:val="-3"/>
          <w:sz w:val="28"/>
          <w:szCs w:val="28"/>
          <w:lang w:eastAsia="ru-RU"/>
        </w:rPr>
        <w:t>Контроль за  выполнением настоящего  постановления  оставляю за собой</w:t>
      </w:r>
      <w:proofErr w:type="gramStart"/>
      <w:r>
        <w:rPr>
          <w:spacing w:val="-3"/>
          <w:sz w:val="28"/>
          <w:szCs w:val="28"/>
          <w:lang w:eastAsia="ru-RU"/>
        </w:rPr>
        <w:t xml:space="preserve"> .</w:t>
      </w:r>
      <w:proofErr w:type="gramEnd"/>
    </w:p>
    <w:p w:rsidR="00DC19C6" w:rsidRDefault="00DC19C6" w:rsidP="00DC19C6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DC19C6" w:rsidRDefault="00DC19C6" w:rsidP="00DC19C6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DC19C6" w:rsidRDefault="00DC19C6" w:rsidP="00DC19C6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DC19C6" w:rsidRDefault="00DC19C6" w:rsidP="00DC19C6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Глава  администрации </w:t>
      </w:r>
    </w:p>
    <w:p w:rsidR="00DC19C6" w:rsidRDefault="000E1D6A" w:rsidP="00DC19C6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Джегутинского</w:t>
      </w:r>
      <w:r w:rsidR="00DC19C6">
        <w:rPr>
          <w:color w:val="050505"/>
          <w:sz w:val="28"/>
          <w:szCs w:val="28"/>
          <w:lang w:eastAsia="ru-RU"/>
        </w:rPr>
        <w:t xml:space="preserve">   </w:t>
      </w:r>
    </w:p>
    <w:p w:rsidR="00DC19C6" w:rsidRDefault="00DC19C6" w:rsidP="00DC19C6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сельского поселения                                     </w:t>
      </w:r>
      <w:r w:rsidR="000E1D6A">
        <w:rPr>
          <w:color w:val="050505"/>
          <w:sz w:val="28"/>
          <w:szCs w:val="28"/>
          <w:lang w:eastAsia="ru-RU"/>
        </w:rPr>
        <w:t xml:space="preserve">                     Х.С.Гербеков 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  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t xml:space="preserve"> 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DC19C6" w:rsidRDefault="00DC19C6" w:rsidP="00DC19C6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proofErr w:type="gramStart"/>
      <w:r>
        <w:rPr>
          <w:color w:val="050505"/>
          <w:sz w:val="28"/>
          <w:szCs w:val="28"/>
          <w:lang w:eastAsia="ru-RU"/>
        </w:rPr>
        <w:t>Утверждена</w:t>
      </w:r>
      <w:proofErr w:type="gramEnd"/>
      <w:r>
        <w:rPr>
          <w:color w:val="050505"/>
          <w:sz w:val="28"/>
          <w:szCs w:val="28"/>
          <w:lang w:eastAsia="ru-RU"/>
        </w:rPr>
        <w:t xml:space="preserve">                                                                                                        постановлением администрации                                                                 </w:t>
      </w:r>
      <w:r w:rsidR="000E1D6A">
        <w:rPr>
          <w:color w:val="050505"/>
          <w:sz w:val="28"/>
          <w:szCs w:val="28"/>
          <w:lang w:eastAsia="ru-RU"/>
        </w:rPr>
        <w:t>Джегутинского</w:t>
      </w:r>
      <w:r>
        <w:rPr>
          <w:color w:val="050505"/>
          <w:sz w:val="28"/>
          <w:szCs w:val="28"/>
          <w:lang w:eastAsia="ru-RU"/>
        </w:rPr>
        <w:t xml:space="preserve"> сельского поселения                                                                                 от «    »                    2015г        № </w:t>
      </w: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МУНИЦИПАЛЬНАЯ   ПРОГРАММА</w:t>
      </w:r>
    </w:p>
    <w:p w:rsidR="00DC19C6" w:rsidRDefault="00DC19C6" w:rsidP="00DC19C6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DC19C6" w:rsidRDefault="000E1D6A" w:rsidP="00DC19C6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Джегутинского</w:t>
      </w:r>
      <w:r w:rsidR="00DC19C6">
        <w:rPr>
          <w:sz w:val="28"/>
          <w:szCs w:val="28"/>
        </w:rPr>
        <w:t xml:space="preserve"> сельского    поселения  от чрезвычайных</w:t>
      </w:r>
      <w:r>
        <w:rPr>
          <w:sz w:val="28"/>
          <w:szCs w:val="28"/>
        </w:rPr>
        <w:t xml:space="preserve"> ситуаций                на 2016 – 2018</w:t>
      </w:r>
      <w:r w:rsidR="00DC19C6">
        <w:rPr>
          <w:sz w:val="28"/>
          <w:szCs w:val="28"/>
        </w:rPr>
        <w:t xml:space="preserve"> годы»</w:t>
      </w:r>
      <w:r w:rsidR="00DC19C6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DC19C6" w:rsidRDefault="00DC19C6" w:rsidP="00DC19C6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6743"/>
      </w:tblGrid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DC19C6" w:rsidRDefault="00DC19C6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</w:t>
            </w:r>
            <w:r w:rsidR="000E1D6A">
              <w:rPr>
                <w:sz w:val="28"/>
                <w:szCs w:val="28"/>
              </w:rPr>
              <w:t>Джегутинского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DC19C6" w:rsidRDefault="00DC19C6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</w:t>
            </w:r>
            <w:r w:rsidR="000E1D6A">
              <w:rPr>
                <w:sz w:val="28"/>
                <w:szCs w:val="28"/>
              </w:rPr>
              <w:t>от чрезвычайных ситуаций на 2016 – 2018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</w:t>
            </w:r>
            <w:r w:rsidR="000E1D6A">
              <w:rPr>
                <w:color w:val="050505"/>
                <w:sz w:val="28"/>
                <w:szCs w:val="28"/>
                <w:lang w:eastAsia="ru-RU"/>
              </w:rPr>
              <w:t>Джегутинского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0E1D6A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0E1D6A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50505"/>
                <w:sz w:val="28"/>
                <w:szCs w:val="28"/>
                <w:lang w:eastAsia="ru-RU"/>
              </w:rPr>
              <w:t>Снижение рисков возникновения  на территории   Эльтаркач-ского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на водных объектах.;       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улучшение  материальной  базы учебного процесса по вопросам гражданской обороны и чрезвычайным ситуациям;</w:t>
            </w:r>
            <w:proofErr w:type="gramEnd"/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pStyle w:val="a3"/>
              <w:shd w:val="clear" w:color="auto" w:fill="FFFFFF"/>
              <w:spacing w:before="0" w:beforeAutospacing="0" w:after="15" w:afterAutospacing="0" w:line="276" w:lineRule="auto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50505"/>
                <w:sz w:val="28"/>
                <w:szCs w:val="28"/>
                <w:lang w:eastAsia="en-US"/>
              </w:rPr>
              <w:t>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  <w:proofErr w:type="gramEnd"/>
          </w:p>
          <w:p w:rsidR="00DC19C6" w:rsidRDefault="00DC19C6">
            <w:pPr>
              <w:pStyle w:val="a3"/>
              <w:shd w:val="clear" w:color="auto" w:fill="FFFFFF"/>
              <w:spacing w:before="0" w:beforeAutospacing="0" w:after="15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DC19C6" w:rsidRDefault="00DC19C6">
            <w:pPr>
              <w:shd w:val="clear" w:color="auto" w:fill="FFFFFF"/>
              <w:suppressAutoHyphens w:val="0"/>
              <w:spacing w:after="15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E47BE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2016-2018</w:t>
            </w:r>
            <w:r w:rsidR="00DC19C6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0E1D6A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0E1D6A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</w:t>
            </w:r>
            <w:r w:rsidR="00DC19C6">
              <w:rPr>
                <w:sz w:val="28"/>
                <w:szCs w:val="28"/>
                <w:u w:val="single"/>
                <w:lang w:eastAsia="en-US"/>
              </w:rPr>
              <w:t xml:space="preserve"> год –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5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тыс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руб.</w:t>
            </w:r>
          </w:p>
          <w:p w:rsidR="00DC19C6" w:rsidRDefault="000E1D6A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</w:t>
            </w:r>
            <w:r w:rsidR="00DC19C6">
              <w:rPr>
                <w:sz w:val="28"/>
                <w:szCs w:val="28"/>
                <w:u w:val="single"/>
                <w:lang w:eastAsia="en-US"/>
              </w:rPr>
              <w:t xml:space="preserve"> год –    5 тыс. руб</w:t>
            </w:r>
          </w:p>
          <w:p w:rsidR="00DC19C6" w:rsidRDefault="000E1D6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2018</w:t>
            </w:r>
            <w:r w:rsidR="00DC19C6">
              <w:rPr>
                <w:sz w:val="28"/>
                <w:szCs w:val="28"/>
                <w:u w:val="single"/>
                <w:lang w:eastAsia="en-US"/>
              </w:rPr>
              <w:t xml:space="preserve"> год –    5тыс. руб</w:t>
            </w:r>
            <w:r w:rsidR="00DC19C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C19C6" w:rsidTr="00DC19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6" w:rsidRDefault="00DC19C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r w:rsidR="000E1D6A"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b/>
          <w:bCs/>
          <w:color w:val="050505"/>
          <w:sz w:val="28"/>
          <w:szCs w:val="28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НА </w:t>
      </w:r>
      <w:proofErr w:type="gramStart"/>
      <w:r>
        <w:rPr>
          <w:b/>
          <w:bCs/>
          <w:color w:val="050505"/>
          <w:sz w:val="28"/>
          <w:szCs w:val="28"/>
          <w:lang w:eastAsia="ru-RU"/>
        </w:rPr>
        <w:t>РЕШЕНИЕ</w:t>
      </w:r>
      <w:proofErr w:type="gramEnd"/>
      <w:r>
        <w:rPr>
          <w:b/>
          <w:bCs/>
          <w:color w:val="050505"/>
          <w:sz w:val="28"/>
          <w:szCs w:val="28"/>
          <w:lang w:eastAsia="ru-RU"/>
        </w:rPr>
        <w:t xml:space="preserve"> КОТОРОЙ НАПРАВЛЕНА ПРОГРАММА</w:t>
      </w:r>
      <w:r>
        <w:rPr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обеспечение первичных мер пожарной безопасности в границах населённого пункта  поселения,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Вопросы </w:t>
      </w:r>
      <w:proofErr w:type="gramStart"/>
      <w:r>
        <w:rPr>
          <w:color w:val="050505"/>
          <w:sz w:val="28"/>
          <w:szCs w:val="28"/>
          <w:lang w:eastAsia="ru-RU"/>
        </w:rPr>
        <w:t>повышения безопасности условий жизни населения</w:t>
      </w:r>
      <w:proofErr w:type="gramEnd"/>
      <w:r>
        <w:rPr>
          <w:color w:val="050505"/>
          <w:sz w:val="28"/>
          <w:szCs w:val="28"/>
          <w:lang w:eastAsia="ru-RU"/>
        </w:rPr>
        <w:t xml:space="preserve">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Необходимый уровень координации действий и концентрации ресурсов при решении проблем может </w:t>
      </w:r>
      <w:proofErr w:type="gramStart"/>
      <w:r>
        <w:rPr>
          <w:color w:val="050505"/>
          <w:sz w:val="28"/>
          <w:szCs w:val="28"/>
          <w:lang w:eastAsia="ru-RU"/>
        </w:rPr>
        <w:t>быть</w:t>
      </w:r>
      <w:proofErr w:type="gramEnd"/>
      <w:r>
        <w:rPr>
          <w:color w:val="050505"/>
          <w:sz w:val="28"/>
          <w:szCs w:val="28"/>
          <w:lang w:eastAsia="ru-RU"/>
        </w:rPr>
        <w:t xml:space="preserve">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proofErr w:type="gramStart"/>
      <w:r>
        <w:rPr>
          <w:color w:val="050505"/>
          <w:sz w:val="28"/>
          <w:szCs w:val="28"/>
          <w:lang w:eastAsia="ru-RU"/>
        </w:rPr>
        <w:lastRenderedPageBreak/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  <w:proofErr w:type="gramEnd"/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DC19C6" w:rsidRDefault="00DC19C6" w:rsidP="00DC19C6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Раздел II </w:t>
      </w:r>
    </w:p>
    <w:p w:rsidR="00DC19C6" w:rsidRDefault="00DC19C6" w:rsidP="00DC19C6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DC19C6" w:rsidRDefault="00DC19C6" w:rsidP="00DC19C6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Реализацию мероприятий  Программы  предполагается  осуществи</w:t>
      </w:r>
      <w:r w:rsidR="000E1D6A">
        <w:rPr>
          <w:color w:val="050505"/>
          <w:sz w:val="28"/>
          <w:szCs w:val="28"/>
          <w:lang w:eastAsia="ru-RU"/>
        </w:rPr>
        <w:t>ть за трёхлетний период - с 2016</w:t>
      </w:r>
      <w:r>
        <w:rPr>
          <w:color w:val="050505"/>
          <w:sz w:val="28"/>
          <w:szCs w:val="28"/>
          <w:lang w:eastAsia="ru-RU"/>
        </w:rPr>
        <w:t xml:space="preserve"> по 201</w:t>
      </w:r>
      <w:r w:rsidR="000E1D6A">
        <w:rPr>
          <w:color w:val="050505"/>
          <w:sz w:val="28"/>
          <w:szCs w:val="28"/>
          <w:lang w:eastAsia="ru-RU"/>
        </w:rPr>
        <w:t>8</w:t>
      </w:r>
      <w:r>
        <w:rPr>
          <w:color w:val="050505"/>
          <w:sz w:val="28"/>
          <w:szCs w:val="28"/>
          <w:lang w:eastAsia="ru-RU"/>
        </w:rPr>
        <w:t xml:space="preserve"> годы.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proofErr w:type="gramStart"/>
      <w:r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  <w:proofErr w:type="gramEnd"/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3"/>
      </w:tblGrid>
      <w:tr w:rsidR="00DC19C6" w:rsidTr="00DC19C6">
        <w:trPr>
          <w:tblCellSpacing w:w="0" w:type="dxa"/>
        </w:trPr>
        <w:tc>
          <w:tcPr>
            <w:tcW w:w="3753" w:type="dxa"/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к муниципальной программе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«Пожарная безопасность и  защита населения и территории </w:t>
            </w:r>
            <w:r w:rsidR="000E1D6A">
              <w:rPr>
                <w:sz w:val="28"/>
                <w:szCs w:val="28"/>
              </w:rPr>
              <w:t>Джегутинского</w:t>
            </w:r>
            <w:r>
              <w:rPr>
                <w:sz w:val="28"/>
                <w:szCs w:val="28"/>
              </w:rPr>
              <w:t xml:space="preserve"> сельского  поселения  </w:t>
            </w:r>
            <w:r w:rsidR="000E1D6A">
              <w:rPr>
                <w:sz w:val="28"/>
                <w:szCs w:val="28"/>
              </w:rPr>
              <w:t>от чрезвычайных ситуаций на 2016 – 2018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DC19C6" w:rsidRDefault="00DC19C6" w:rsidP="00DC19C6">
      <w:pPr>
        <w:suppressAutoHyphens w:val="0"/>
        <w:spacing w:before="100" w:beforeAutospacing="1"/>
        <w:jc w:val="center"/>
        <w:rPr>
          <w:b/>
          <w:bCs/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>
        <w:rPr>
          <w:color w:val="050505"/>
          <w:sz w:val="28"/>
          <w:szCs w:val="28"/>
          <w:lang w:eastAsia="ru-RU"/>
        </w:rPr>
        <w:t xml:space="preserve">   </w:t>
      </w:r>
      <w:r>
        <w:rPr>
          <w:b/>
          <w:bCs/>
          <w:color w:val="050505"/>
          <w:sz w:val="28"/>
          <w:szCs w:val="28"/>
          <w:lang w:eastAsia="ru-RU"/>
        </w:rPr>
        <w:t>и объём                                            финансирования муниципальной  программы</w:t>
      </w:r>
    </w:p>
    <w:p w:rsidR="00DC19C6" w:rsidRDefault="00DC19C6" w:rsidP="00DC19C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DC19C6" w:rsidRDefault="00DC19C6" w:rsidP="00DC19C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территории </w:t>
      </w:r>
      <w:r w:rsidR="000E1D6A">
        <w:rPr>
          <w:b/>
          <w:sz w:val="28"/>
          <w:szCs w:val="28"/>
        </w:rPr>
        <w:t>Джегутинского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C19C6" w:rsidRDefault="00DC19C6" w:rsidP="00DC19C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</w:t>
      </w:r>
      <w:r w:rsidR="000E1D6A">
        <w:rPr>
          <w:b/>
          <w:sz w:val="28"/>
          <w:szCs w:val="28"/>
        </w:rPr>
        <w:t>от чрезвычайных ситуаций на 2016</w:t>
      </w:r>
      <w:r>
        <w:rPr>
          <w:b/>
          <w:sz w:val="28"/>
          <w:szCs w:val="28"/>
        </w:rPr>
        <w:t xml:space="preserve"> – 201</w:t>
      </w:r>
      <w:r w:rsidR="000E1D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DC19C6" w:rsidRDefault="00DC19C6" w:rsidP="00DC19C6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4049"/>
        <w:gridCol w:w="1063"/>
        <w:gridCol w:w="1246"/>
        <w:gridCol w:w="1232"/>
        <w:gridCol w:w="1160"/>
      </w:tblGrid>
      <w:tr w:rsidR="00DC19C6" w:rsidTr="00DC19C6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(тыс</w:t>
            </w:r>
            <w:proofErr w:type="gramStart"/>
            <w:r>
              <w:rPr>
                <w:color w:val="050505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color w:val="050505"/>
                <w:sz w:val="28"/>
                <w:szCs w:val="28"/>
                <w:lang w:eastAsia="ru-RU"/>
              </w:rPr>
              <w:t>уб.)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9C6" w:rsidRDefault="00DC19C6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9C6" w:rsidRDefault="00DC19C6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9C6" w:rsidRDefault="00DC19C6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E47BE0">
              <w:rPr>
                <w:color w:val="05050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E47BE0">
              <w:rPr>
                <w:color w:val="05050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E47BE0">
              <w:rPr>
                <w:color w:val="050505"/>
                <w:sz w:val="28"/>
                <w:szCs w:val="28"/>
                <w:lang w:eastAsia="ru-RU"/>
              </w:rPr>
              <w:t>8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и защита населения и территории </w:t>
            </w:r>
            <w:r w:rsidR="000E1D6A">
              <w:rPr>
                <w:sz w:val="28"/>
                <w:szCs w:val="28"/>
              </w:rPr>
              <w:t>Джегутинского</w:t>
            </w:r>
            <w:r>
              <w:rPr>
                <w:sz w:val="28"/>
                <w:szCs w:val="28"/>
              </w:rPr>
              <w:t xml:space="preserve">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Усть-Джегутинского района о происшествиях и чрезвычайных </w:t>
            </w: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6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3,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15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450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 w:rsidP="000E1D6A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 w:rsidP="000E1D6A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75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 w:rsidP="000E1D6A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</w:t>
            </w:r>
            <w:r w:rsidR="00DC19C6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</w:tr>
      <w:tr w:rsidR="00DC19C6" w:rsidTr="00DC19C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606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0E1D6A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</w:t>
            </w:r>
            <w:r w:rsidR="00DC19C6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9C6" w:rsidRDefault="00DC19C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202,0</w:t>
            </w:r>
          </w:p>
        </w:tc>
      </w:tr>
    </w:tbl>
    <w:p w:rsidR="00DC19C6" w:rsidRDefault="00DC19C6" w:rsidP="00DC19C6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DC19C6" w:rsidRDefault="00DC19C6" w:rsidP="00DC19C6"/>
    <w:p w:rsidR="00D460DD" w:rsidRDefault="00D460DD"/>
    <w:sectPr w:rsidR="00D460DD" w:rsidSect="00D4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DC19C6"/>
    <w:rsid w:val="000E1D6A"/>
    <w:rsid w:val="00117EA0"/>
    <w:rsid w:val="009B52CF"/>
    <w:rsid w:val="00D460DD"/>
    <w:rsid w:val="00D9162D"/>
    <w:rsid w:val="00DC19C6"/>
    <w:rsid w:val="00E47BE0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9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DC19C6"/>
    <w:rPr>
      <w:rFonts w:ascii="Times New Roman" w:eastAsia="Times New Roman" w:hAnsi="Times New Roman" w:cs="Times New Roman"/>
    </w:rPr>
  </w:style>
  <w:style w:type="paragraph" w:styleId="a5">
    <w:name w:val="No Spacing"/>
    <w:basedOn w:val="a"/>
    <w:link w:val="a4"/>
    <w:uiPriority w:val="1"/>
    <w:qFormat/>
    <w:rsid w:val="00DC19C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1530</Words>
  <Characters>8725</Characters>
  <Application>Microsoft Office Word</Application>
  <DocSecurity>0</DocSecurity>
  <Lines>72</Lines>
  <Paragraphs>20</Paragraphs>
  <ScaleCrop>false</ScaleCrop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2015-10-05T10:29:00Z</dcterms:created>
  <dcterms:modified xsi:type="dcterms:W3CDTF">2015-10-06T09:49:00Z</dcterms:modified>
</cp:coreProperties>
</file>