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04" w:rsidRDefault="005E2D04" w:rsidP="005E2D04">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РОССИЙСКАЯ  ФЕДЕРАЦИЯ</w:t>
      </w:r>
    </w:p>
    <w:p w:rsidR="005E2D04" w:rsidRDefault="005E2D04" w:rsidP="005E2D04">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КАРАЧАЕВО-ЧЕРКЕССКАЯ РЕСПУБЛИКА</w:t>
      </w:r>
    </w:p>
    <w:p w:rsidR="005E2D04" w:rsidRDefault="005E2D04" w:rsidP="005E2D04">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УСТЬ-ДЖЕГУТИНСКИЙ  МУНИЦИПАЛЬНЫЙ РАЙОН</w:t>
      </w:r>
    </w:p>
    <w:p w:rsidR="005E2D04" w:rsidRDefault="005E2D04" w:rsidP="005E2D04">
      <w:pPr>
        <w:pStyle w:val="a3"/>
        <w:rPr>
          <w:rFonts w:ascii="Times New Roman" w:hAnsi="Times New Roman" w:cs="Times New Roman"/>
          <w:sz w:val="28"/>
          <w:szCs w:val="28"/>
          <w:lang w:bidi="en-US"/>
        </w:rPr>
      </w:pPr>
      <w:r>
        <w:rPr>
          <w:rFonts w:ascii="Times New Roman" w:hAnsi="Times New Roman" w:cs="Times New Roman"/>
          <w:sz w:val="28"/>
          <w:szCs w:val="28"/>
          <w:lang w:bidi="en-US"/>
        </w:rPr>
        <w:t>АДМИНИСТРАЦИИ ДЖЕГУТИНСКОГО  СЕЛЬСКОГО ПОСЕЛЕНИЯ</w:t>
      </w:r>
    </w:p>
    <w:p w:rsidR="005E2D04" w:rsidRDefault="005E2D04" w:rsidP="005E2D04">
      <w:pPr>
        <w:pStyle w:val="a3"/>
        <w:rPr>
          <w:rFonts w:ascii="Times New Roman" w:hAnsi="Times New Roman" w:cs="Times New Roman"/>
          <w:sz w:val="28"/>
          <w:szCs w:val="28"/>
          <w:lang w:bidi="en-US"/>
        </w:rPr>
      </w:pPr>
      <w:r>
        <w:rPr>
          <w:rFonts w:ascii="Times New Roman" w:hAnsi="Times New Roman" w:cs="Times New Roman"/>
          <w:sz w:val="28"/>
          <w:szCs w:val="28"/>
          <w:lang w:bidi="en-US"/>
        </w:rPr>
        <w:t xml:space="preserve">                                     ПОСТАНОВЛЕНИЕ</w:t>
      </w:r>
    </w:p>
    <w:p w:rsidR="005E2D04" w:rsidRDefault="005E2D04" w:rsidP="005E2D04">
      <w:pPr>
        <w:pStyle w:val="a3"/>
        <w:rPr>
          <w:rFonts w:ascii="Times New Roman" w:hAnsi="Times New Roman" w:cs="Times New Roman"/>
          <w:sz w:val="28"/>
          <w:szCs w:val="28"/>
          <w:lang w:bidi="en-US"/>
        </w:rPr>
      </w:pPr>
    </w:p>
    <w:p w:rsidR="005E2D04" w:rsidRDefault="005E2D04" w:rsidP="005E2D04">
      <w:pPr>
        <w:pStyle w:val="a3"/>
        <w:rPr>
          <w:rFonts w:ascii="Times New Roman" w:eastAsia="SimSun" w:hAnsi="Times New Roman" w:cs="Times New Roman"/>
          <w:color w:val="707070"/>
          <w:kern w:val="2"/>
          <w:sz w:val="28"/>
          <w:szCs w:val="28"/>
        </w:rPr>
      </w:pPr>
      <w:proofErr w:type="gramStart"/>
      <w:r>
        <w:rPr>
          <w:rFonts w:ascii="Times New Roman" w:hAnsi="Times New Roman" w:cs="Times New Roman"/>
          <w:sz w:val="28"/>
          <w:szCs w:val="28"/>
          <w:lang w:bidi="en-US"/>
        </w:rPr>
        <w:t>09.09. 2013                    а. Новая Джегута                                      №_76___</w:t>
      </w:r>
      <w:r>
        <w:rPr>
          <w:rFonts w:ascii="Times New Roman" w:hAnsi="Times New Roman" w:cs="Times New Roman"/>
          <w:color w:val="707070"/>
          <w:sz w:val="28"/>
          <w:szCs w:val="28"/>
        </w:rPr>
        <w:t> </w:t>
      </w:r>
      <w:proofErr w:type="gramEnd"/>
    </w:p>
    <w:p w:rsidR="005E2D04" w:rsidRDefault="005E2D04" w:rsidP="005E2D04">
      <w:pPr>
        <w:pStyle w:val="a3"/>
        <w:rPr>
          <w:rFonts w:ascii="Times New Roman" w:hAnsi="Times New Roman" w:cs="Times New Roman"/>
          <w:sz w:val="28"/>
          <w:szCs w:val="28"/>
          <w:lang w:bidi="en-US"/>
        </w:rPr>
      </w:pPr>
    </w:p>
    <w:p w:rsidR="005E2D04" w:rsidRDefault="005E2D04" w:rsidP="005E2D04">
      <w:pPr>
        <w:pStyle w:val="a3"/>
        <w:rPr>
          <w:rFonts w:ascii="Times New Roman" w:eastAsia="SimSun" w:hAnsi="Times New Roman" w:cs="Times New Roman"/>
          <w:kern w:val="2"/>
          <w:sz w:val="28"/>
          <w:szCs w:val="28"/>
          <w:lang w:eastAsia="hi-IN" w:bidi="hi-IN"/>
        </w:rPr>
      </w:pPr>
      <w:r>
        <w:rPr>
          <w:rFonts w:ascii="Times New Roman" w:hAnsi="Times New Roman" w:cs="Times New Roman"/>
          <w:sz w:val="28"/>
          <w:szCs w:val="28"/>
        </w:rPr>
        <w:t xml:space="preserve">    «Об утверждении Порядка организации  и осуществления контроля за обеспечением  </w:t>
      </w:r>
      <w:proofErr w:type="gramStart"/>
      <w:r>
        <w:rPr>
          <w:rFonts w:ascii="Times New Roman" w:hAnsi="Times New Roman" w:cs="Times New Roman"/>
          <w:sz w:val="28"/>
          <w:szCs w:val="28"/>
        </w:rPr>
        <w:t>сохранности автомобильных дорог общего  пользования местного значения</w:t>
      </w:r>
      <w:proofErr w:type="gramEnd"/>
      <w:r>
        <w:rPr>
          <w:rFonts w:ascii="Times New Roman" w:hAnsi="Times New Roman" w:cs="Times New Roman"/>
          <w:sz w:val="28"/>
          <w:szCs w:val="28"/>
        </w:rPr>
        <w:t xml:space="preserve"> на территории  Джегутинского  сельского поселения» </w:t>
      </w:r>
    </w:p>
    <w:p w:rsidR="005E2D04" w:rsidRDefault="005E2D04" w:rsidP="005E2D04">
      <w:pPr>
        <w:pStyle w:val="a3"/>
        <w:rPr>
          <w:rFonts w:ascii="Times New Roman" w:hAnsi="Times New Roman" w:cs="Times New Roman"/>
          <w:sz w:val="28"/>
          <w:szCs w:val="28"/>
          <w:lang w:bidi="en-US"/>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п.5 ч.1 ст.14 Федерального закона от 06.10.2003г. №131-ФЗ «Об общих принципах организации местного самоуправления в Российской Федерации», в соответствии с ч.1 ст.13 Федерального закона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gramEnd"/>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ПОСТАНОВЛЯЮ: </w:t>
      </w: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 1. Утвердить Порядок организации и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на территории Джегутинского  сельского поселения согласно приложения.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2. Обнародовать настоящее постановление  на  информационном стенде администрации Джегутинского  сельского поселения. </w:t>
      </w:r>
    </w:p>
    <w:p w:rsidR="005E2D04" w:rsidRDefault="005E2D04" w:rsidP="005E2D04">
      <w:pPr>
        <w:pStyle w:val="a3"/>
        <w:rPr>
          <w:rFonts w:ascii="Times New Roman" w:hAnsi="Times New Roman" w:cs="Times New Roman"/>
          <w:sz w:val="28"/>
          <w:szCs w:val="28"/>
        </w:rPr>
      </w:pPr>
    </w:p>
    <w:p w:rsidR="005E2D04" w:rsidRDefault="005E2D04" w:rsidP="005E2D04">
      <w:pPr>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 xml:space="preserve">3. </w:t>
      </w:r>
      <w:proofErr w:type="gramStart"/>
      <w:r>
        <w:rPr>
          <w:rFonts w:ascii="Times New Roman" w:eastAsia="Times New Roman" w:hAnsi="Times New Roman" w:cs="Times New Roman"/>
          <w:sz w:val="28"/>
          <w:szCs w:val="28"/>
          <w:lang w:bidi="en-US"/>
        </w:rPr>
        <w:t>Разместить</w:t>
      </w:r>
      <w:proofErr w:type="gramEnd"/>
      <w:r>
        <w:rPr>
          <w:rFonts w:ascii="Times New Roman" w:eastAsia="Times New Roman" w:hAnsi="Times New Roman" w:cs="Times New Roman"/>
          <w:sz w:val="28"/>
          <w:szCs w:val="28"/>
          <w:lang w:bidi="en-US"/>
        </w:rPr>
        <w:t xml:space="preserve"> настоящее постановление на официальном сайте администрации.</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данного постановления оставляю за собой. </w:t>
      </w: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Глава администрации Джегутинского</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сельского поселения                                                                       Х.С.Гербеков</w:t>
      </w: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к постановлению</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администрации Джегутинского</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от  09.09.2013. № 75</w:t>
      </w: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                                                                </w:t>
      </w: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                                                  ПОРЯДОК                                                                        организации и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общего пользования местного значения, на территории Джегутинского сельского поселения. </w:t>
      </w: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b/>
          <w:sz w:val="28"/>
          <w:szCs w:val="28"/>
        </w:rPr>
      </w:pPr>
      <w:r>
        <w:rPr>
          <w:rFonts w:ascii="Times New Roman" w:hAnsi="Times New Roman" w:cs="Times New Roman"/>
          <w:b/>
          <w:sz w:val="28"/>
          <w:szCs w:val="28"/>
        </w:rPr>
        <w:t xml:space="preserve">1. Общее положение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Порядок организации и осуществления контроля за обеспечением сохранности автомобильных дорог общего пользования местного значения, на территории Джегутинского  сельского поселения (далее – Порядок) разработан во исполнение Федерального закона 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26.12.2008г. № 294-ФЗ «О защите прав юридических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лиц и индивидуальных предпринимателей при осуществлении государственного контроля (надзора) и муниципального контроля», Федерального закона от 10.12.1995г. № 196-ФЗ «О безопасности дорожного движения» и предусматривает организацию и проведение комплекса мероприятий, направленных на обеспечение транспортно-эксплуатационных характеристик автомобильных дорог общего пользования местного значения на территории  Джегутинского  сельского поселения (далее – автомобильные дороги). </w:t>
      </w:r>
      <w:proofErr w:type="gramEnd"/>
    </w:p>
    <w:p w:rsidR="005E2D04" w:rsidRDefault="005E2D04" w:rsidP="005E2D04">
      <w:pPr>
        <w:pStyle w:val="a3"/>
        <w:rPr>
          <w:rFonts w:ascii="Times New Roman" w:hAnsi="Times New Roman" w:cs="Times New Roman"/>
          <w:b/>
          <w:sz w:val="28"/>
          <w:szCs w:val="28"/>
        </w:rPr>
      </w:pPr>
      <w:r>
        <w:rPr>
          <w:rFonts w:ascii="Times New Roman" w:hAnsi="Times New Roman" w:cs="Times New Roman"/>
          <w:b/>
          <w:sz w:val="28"/>
          <w:szCs w:val="28"/>
        </w:rPr>
        <w:t xml:space="preserve">2. Орган, осуществляющий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обеспечением  сохранности автомобильных дорог: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2.1 Уполномоченным органом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обеспечением сохранности автомобильных дорог определить администрацию Джегутинского   сельского поселения –   (далее – администрация  Джегутинского   сельского поселения).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2.2. Функции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обеспечением сохранности автомобильных дорог обеспечивает администрация Джегутинского сельского поселения  (далее – администрация сельского поселения). </w:t>
      </w:r>
    </w:p>
    <w:p w:rsidR="005E2D04" w:rsidRDefault="005E2D04" w:rsidP="005E2D04">
      <w:pPr>
        <w:pStyle w:val="a3"/>
        <w:rPr>
          <w:rFonts w:ascii="Times New Roman" w:hAnsi="Times New Roman" w:cs="Times New Roman"/>
          <w:b/>
          <w:sz w:val="28"/>
          <w:szCs w:val="28"/>
        </w:rPr>
      </w:pPr>
      <w:r>
        <w:rPr>
          <w:rFonts w:ascii="Times New Roman" w:hAnsi="Times New Roman" w:cs="Times New Roman"/>
          <w:b/>
          <w:sz w:val="28"/>
          <w:szCs w:val="28"/>
        </w:rPr>
        <w:t xml:space="preserve">3. Полномочия органа, осуществляющего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обеспечением   сохранности автомобильных дорог: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3.1. К мероприятиям, направленным на обеспечение сохранности автомобильных дорог (далее - мероприятия), относятся: </w:t>
      </w:r>
    </w:p>
    <w:p w:rsidR="005E2D04" w:rsidRDefault="005E2D04" w:rsidP="005E2D04">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3.1.1.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w:t>
      </w:r>
      <w:proofErr w:type="gramEnd"/>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3.1.2.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3.1.3. проверка соблюдения весовых и габаритных параметров транспортных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 xml:space="preserve">и движении по автомобильным дорогам, включая периоды временного ограничения движения транспортных средств;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3.2. Мероприятия проводятся в отношении следующих объектов: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3.2.1.автомобильных дорог;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3.2.2.зданий, сооружений и иных объектов дорожного сервиса, расположенных на придорожных полосах автомобильных дорогах;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3.2.3. рекламных конструкций, расположенных в полосе отвода и придорожных полосах автомобильных дорог;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3.2.4. полос отвода и придорожных полос, автомобильных дорог; </w:t>
      </w:r>
    </w:p>
    <w:p w:rsidR="005E2D04" w:rsidRDefault="005E2D04" w:rsidP="005E2D04">
      <w:pPr>
        <w:pStyle w:val="a3"/>
        <w:rPr>
          <w:rFonts w:ascii="Times New Roman" w:hAnsi="Times New Roman" w:cs="Times New Roman"/>
          <w:b/>
          <w:sz w:val="28"/>
          <w:szCs w:val="28"/>
        </w:rPr>
      </w:pPr>
      <w:r>
        <w:rPr>
          <w:rFonts w:ascii="Times New Roman" w:hAnsi="Times New Roman" w:cs="Times New Roman"/>
          <w:b/>
          <w:sz w:val="28"/>
          <w:szCs w:val="28"/>
        </w:rPr>
        <w:t xml:space="preserve">4. Формы осуществления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обеспечением  сохранности автомобильных дорог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4.1. Мероприятия осуществляются путём проведения плановых проверок, утвержденных администрацией сельского поселения на текущий год и внеплановых проверок.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4.2. Плановые проверки проводятся в отношении объектов, указанных в пункте 3 настоящего Порядка в целях соблюдения требований указанных в пункте 2 настоящего Порядка не чаще чем один раз в три года.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4.3. Проверка проводится на основании распоряжения администрации Джегутинского   сельского поселения. В распоряжении  о проведении проверки указываются: </w:t>
      </w:r>
    </w:p>
    <w:p w:rsidR="005E2D04" w:rsidRDefault="005E2D04" w:rsidP="005E2D04">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4.3.1. наименование администрации сельского поселения, проводящей проверку; </w:t>
      </w:r>
      <w:proofErr w:type="gramEnd"/>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4.3.2.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4.3.3. наименование юридического лица или фамилия, имя, отчество индивидуального предпринимателя, в отношении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проводится проверка;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4.3.4. цели, задачи, предмет проверки и срок её проведения;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4.3.5. правовые основания проведения проверки, в том числе подлежащие проверке обязательные требования и требования, установленные нормативными правовыми актами;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4.3.6 перечень вопросов, необходимых для достижения целей и задач проведения проверки;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4.3.7.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4.3.8. дата начала и окончания проведения проверки.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4.4. Внеплановые проверки проводятся в случаях: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4.4.1.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5E2D04" w:rsidRDefault="005E2D04" w:rsidP="005E2D04">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4.4.2.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5E2D04" w:rsidRDefault="005E2D04" w:rsidP="005E2D04">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в) нарушение прав потребителей (в случае обращения граждан, права которых нарушены); </w:t>
      </w:r>
      <w:proofErr w:type="gramEnd"/>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4.4.3.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4.5. При проведении плановой проверки субъекты, в отношении которых она проводится, должны быть уведомлены об этом администрацией сельского поселения не позднее, чем в течение трех рабочих дней до начала ее проведения.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4.6. Заверенная копия приказа о проведении мероприятия, вручается должностным лицом, осуществляющим проверку, под роспись, руководителю или иному уполномоченному лицу проверяемой организации или владельцу объекта дорожного сервиса.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4.7. Проверка проводится в присутствии руководителя или уполномоченных представителей проверяемой организации, владельца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(представителей владельца) объектов дорожного сервиса.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4.8. </w:t>
      </w:r>
      <w:proofErr w:type="gramStart"/>
      <w:r>
        <w:rPr>
          <w:rFonts w:ascii="Times New Roman" w:hAnsi="Times New Roman" w:cs="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Джегутинского  сельского поселения,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проведении проверки экспертов, </w:t>
      </w:r>
      <w:r>
        <w:rPr>
          <w:rFonts w:ascii="Times New Roman" w:hAnsi="Times New Roman" w:cs="Times New Roman"/>
          <w:sz w:val="28"/>
          <w:szCs w:val="28"/>
        </w:rPr>
        <w:lastRenderedPageBreak/>
        <w:t>представителей экспертных организаций на территорию, в используемые юридическим лицом, индивидуальным предпринимателем</w:t>
      </w:r>
      <w:proofErr w:type="gramEnd"/>
      <w:r>
        <w:rPr>
          <w:rFonts w:ascii="Times New Roman" w:hAnsi="Times New Roman" w:cs="Times New Roman"/>
          <w:sz w:val="28"/>
          <w:szCs w:val="28"/>
        </w:rPr>
        <w:t xml:space="preserve"> при осуществлении деятельности здания, строения, сооружения, помещения. </w:t>
      </w:r>
    </w:p>
    <w:p w:rsidR="005E2D04" w:rsidRDefault="005E2D04" w:rsidP="005E2D04">
      <w:pPr>
        <w:pStyle w:val="a3"/>
        <w:rPr>
          <w:rFonts w:ascii="Times New Roman" w:hAnsi="Times New Roman" w:cs="Times New Roman"/>
          <w:b/>
          <w:sz w:val="28"/>
          <w:szCs w:val="28"/>
        </w:rPr>
      </w:pPr>
      <w:r>
        <w:rPr>
          <w:rFonts w:ascii="Times New Roman" w:hAnsi="Times New Roman" w:cs="Times New Roman"/>
          <w:b/>
          <w:sz w:val="28"/>
          <w:szCs w:val="28"/>
        </w:rPr>
        <w:t xml:space="preserve">5. Порядок оформления результатов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обеспечением  сохранности автомобильных дорог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5.1. По результатам проведения проверки должностными лицами составляется акт проверки в двух экземплярах, а при выявлении административного правонарушения – в трех экземплярах, один из которых вручается под роспись проверяемой организации, владельцу (представителю владельца) объекта дорожного сервиса.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 xml:space="preserve">При выявлении признаков составов административных правонарушений должностные лица, проводившие проверку, обязаны в пятидневный срок с момента подписания акта проверки направить третий экземпляр акта проверки в органы, уполномоченные осуществлять процессуальные действия в отношении субъектов проверки, совершивших административные правонарушения в соответствии с законодательством об административных нарушениях. </w:t>
      </w:r>
      <w:proofErr w:type="gramEnd"/>
    </w:p>
    <w:p w:rsidR="005E2D04" w:rsidRDefault="005E2D04" w:rsidP="005E2D04">
      <w:pPr>
        <w:pStyle w:val="a3"/>
        <w:rPr>
          <w:rFonts w:ascii="Times New Roman" w:hAnsi="Times New Roman" w:cs="Times New Roman"/>
          <w:b/>
          <w:sz w:val="28"/>
          <w:szCs w:val="28"/>
        </w:rPr>
      </w:pPr>
      <w:r>
        <w:rPr>
          <w:rFonts w:ascii="Times New Roman" w:hAnsi="Times New Roman" w:cs="Times New Roman"/>
          <w:b/>
          <w:sz w:val="28"/>
          <w:szCs w:val="28"/>
        </w:rPr>
        <w:t xml:space="preserve">6. Права, обязанности и ответственность должностных лиц, осуществляющих </w:t>
      </w:r>
      <w:proofErr w:type="gramStart"/>
      <w:r>
        <w:rPr>
          <w:rFonts w:ascii="Times New Roman" w:hAnsi="Times New Roman" w:cs="Times New Roman"/>
          <w:b/>
          <w:sz w:val="28"/>
          <w:szCs w:val="28"/>
        </w:rPr>
        <w:t>контроль за</w:t>
      </w:r>
      <w:proofErr w:type="gramEnd"/>
      <w:r>
        <w:rPr>
          <w:rFonts w:ascii="Times New Roman" w:hAnsi="Times New Roman" w:cs="Times New Roman"/>
          <w:b/>
          <w:sz w:val="28"/>
          <w:szCs w:val="28"/>
        </w:rPr>
        <w:t xml:space="preserve"> обеспечением сохранности автомобильных дорог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6.1. Должностные лица администрации Джегутинского сельского поселения, имеют право: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6.1.1. посещать при предъявлении служебного удостоверения и распоряжения администрации Джегутинского сельского поселения, организации осуществляющие работы в полосе отвода автомобильных дорог и придорожной полосе, объекты дорожного сервиса;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6.1.2. привлекать в установленном порядке специалистов для проведения обследований, экспертиз;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6.1.3. безвозмездно получать сведения и материалы о состоянии, использовании и содержании автомобильных дорог, необходимые для осуществления контроля;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6.1.4. обращаться в органы внутренних дел за содействием в предотвращении или пресечении действий, препятствующих осуществлению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обеспечением сохранности автомобильных дорог, а также в установлении (выявлении) лиц, виновных в нарушении законодательства Российской Федерации;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6.2. Должностные лица администрации Джегутинского   сельского поселения, обязаны: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6.2.1. при проведении контроля за обеспечением сохранности автомобильных дорог руководствоваться законодательством Российской Федерации, регламентом проведения проверок при осуществлении контроля за обеспечением сохранности автомобильных дорог местного значения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утвержденного администрацией  Джегутинского  сельского поселения, настоящим Порядком;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6.2.2. не препятствовать представителям юридического лица, индивидуальному предпринимателю или гражданину присутствовать при проведении проверки, давать разъяснения по вопросам, относящимся к предмету проверки;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6.2.3. представлять должностным лицам юридического лица, индивидуальному предпринимателю или гражданам либо их представителям, присутствующим при проведении проверки, относящуюся к предмету проверки необходимую информацию и документы;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6.2.4. принимать меры, обеспечивающие эффективное целевое использование владельцами объектов дорожного сервиса;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6.2.5. в случае выявления нарушения в трехдневный срок с момента утверждения акта проверки направлять в органы, уполномоченные привлекать к административной ответственности, объективные, достоверные и качественные материалы по результатам проведенных проверок для принятия мер административного воздействия;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6.2.6. оперативно рассматривать поступившие заявления и сообщения о нарушениях законодательства Российской Федерации;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6.2.7. проводить профилактическую работу по устранению причин и обстоятельств, способствующих совершению правонарушений в области пользования автомобильными дорогами;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6.2.8. соблюдать сроки проведения проверок;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6.2.9. осуществлять запись о проведенной проверке в журнале учета проверок.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6.3. При проведении проверки должностные лица администрации Гюрюльдеукского  сельского поселения не вправе: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Джегутинского  поселения, от имени которых действуют эти должностные лица;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части 4.4.2 пункта 4.4. настоящего Порядка;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6.3.3. требовать представления документов, информации,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6.3.4.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6.3.5. превышать установленные сроки проведения проверки;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6.3.6.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 </w:t>
      </w:r>
    </w:p>
    <w:p w:rsidR="005E2D04" w:rsidRDefault="005E2D04" w:rsidP="005E2D04">
      <w:pPr>
        <w:pStyle w:val="a3"/>
        <w:rPr>
          <w:rFonts w:ascii="Times New Roman" w:hAnsi="Times New Roman" w:cs="Times New Roman"/>
          <w:sz w:val="28"/>
          <w:szCs w:val="28"/>
        </w:rPr>
      </w:pPr>
      <w:proofErr w:type="gramStart"/>
      <w:r>
        <w:rPr>
          <w:rFonts w:ascii="Times New Roman" w:hAnsi="Times New Roman" w:cs="Times New Roman"/>
          <w:sz w:val="28"/>
          <w:szCs w:val="28"/>
        </w:rPr>
        <w:t>6.3.7.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hAnsi="Times New Roman" w:cs="Times New Roman"/>
          <w:sz w:val="28"/>
          <w:szCs w:val="28"/>
        </w:rPr>
        <w:t xml:space="preserve"> техническими документами и правилами и методами исследований, испытаний, измерений. </w:t>
      </w: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6.4. </w:t>
      </w:r>
      <w:proofErr w:type="gramStart"/>
      <w:r>
        <w:rPr>
          <w:rFonts w:ascii="Times New Roman" w:hAnsi="Times New Roman" w:cs="Times New Roman"/>
          <w:sz w:val="28"/>
          <w:szCs w:val="28"/>
        </w:rPr>
        <w:t xml:space="preserve">Должностные лица администрации Джегутинского  сельского поселения, осуществляющие контроль за обеспечением сохранности автомобильных дорог, за неисполнение обязанностей, предусмотренных настоящим Порядком, в том числе за нарушение прав и законных интересов юридических лиц и граждан при проведении проверок несут ответственность в соответствии с законодательством Российской Федерации. </w:t>
      </w:r>
      <w:proofErr w:type="gramEnd"/>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w:t>
      </w: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lang w:bidi="en-US"/>
        </w:rPr>
      </w:pPr>
      <w:r>
        <w:rPr>
          <w:rFonts w:ascii="Times New Roman" w:hAnsi="Times New Roman" w:cs="Times New Roman"/>
          <w:sz w:val="28"/>
          <w:szCs w:val="28"/>
        </w:rPr>
        <w:t xml:space="preserve">         </w:t>
      </w:r>
    </w:p>
    <w:p w:rsidR="005E2D04" w:rsidRDefault="005E2D04" w:rsidP="005E2D04">
      <w:pPr>
        <w:pStyle w:val="a3"/>
        <w:rPr>
          <w:rFonts w:ascii="Times New Roman" w:hAnsi="Times New Roman" w:cs="Times New Roman"/>
          <w:sz w:val="28"/>
          <w:szCs w:val="28"/>
          <w:lang w:bidi="en-US"/>
        </w:rPr>
      </w:pPr>
    </w:p>
    <w:p w:rsidR="005E2D04" w:rsidRDefault="005E2D04" w:rsidP="005E2D04">
      <w:pPr>
        <w:pStyle w:val="a3"/>
        <w:rPr>
          <w:rFonts w:ascii="Times New Roman" w:hAnsi="Times New Roman" w:cs="Times New Roman"/>
          <w:sz w:val="28"/>
          <w:szCs w:val="28"/>
          <w:lang w:bidi="en-US"/>
        </w:rPr>
      </w:pPr>
    </w:p>
    <w:p w:rsidR="005E2D04" w:rsidRDefault="005E2D04" w:rsidP="005E2D04">
      <w:pPr>
        <w:pStyle w:val="a3"/>
        <w:rPr>
          <w:rFonts w:ascii="Times New Roman" w:hAnsi="Times New Roman" w:cs="Times New Roman"/>
          <w:sz w:val="28"/>
          <w:szCs w:val="28"/>
          <w:lang w:bidi="en-US"/>
        </w:rPr>
      </w:pPr>
    </w:p>
    <w:p w:rsidR="005E2D04" w:rsidRDefault="005E2D04" w:rsidP="005E2D04">
      <w:pPr>
        <w:pStyle w:val="a3"/>
        <w:rPr>
          <w:rFonts w:ascii="Times New Roman" w:hAnsi="Times New Roman" w:cs="Times New Roman"/>
          <w:sz w:val="28"/>
          <w:szCs w:val="28"/>
          <w:lang w:bidi="en-US"/>
        </w:rPr>
      </w:pPr>
    </w:p>
    <w:p w:rsidR="005E2D04" w:rsidRDefault="005E2D04" w:rsidP="005E2D04">
      <w:pPr>
        <w:pStyle w:val="a3"/>
        <w:rPr>
          <w:rFonts w:ascii="Times New Roman" w:hAnsi="Times New Roman" w:cs="Times New Roman"/>
          <w:sz w:val="28"/>
          <w:szCs w:val="28"/>
          <w:lang w:bidi="en-US"/>
        </w:rPr>
      </w:pPr>
    </w:p>
    <w:p w:rsidR="005E2D04" w:rsidRDefault="005E2D04" w:rsidP="005E2D04">
      <w:pPr>
        <w:pStyle w:val="a3"/>
        <w:rPr>
          <w:rFonts w:ascii="Times New Roman" w:hAnsi="Times New Roman" w:cs="Times New Roman"/>
          <w:sz w:val="28"/>
          <w:szCs w:val="28"/>
          <w:lang w:bidi="en-US"/>
        </w:rPr>
      </w:pPr>
    </w:p>
    <w:p w:rsidR="005E2D04" w:rsidRDefault="005E2D04" w:rsidP="005E2D04">
      <w:pPr>
        <w:pStyle w:val="a3"/>
        <w:rPr>
          <w:rFonts w:ascii="Times New Roman" w:eastAsia="SimSun" w:hAnsi="Times New Roman" w:cs="Times New Roman"/>
          <w:kern w:val="2"/>
          <w:sz w:val="28"/>
          <w:szCs w:val="28"/>
          <w:lang w:eastAsia="hi-IN" w:bidi="hi-IN"/>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sz w:val="28"/>
          <w:szCs w:val="28"/>
        </w:rPr>
      </w:pPr>
    </w:p>
    <w:p w:rsidR="005E2D04" w:rsidRDefault="005E2D04" w:rsidP="005E2D04">
      <w:pPr>
        <w:pStyle w:val="a3"/>
        <w:rPr>
          <w:rFonts w:ascii="Times New Roman" w:hAnsi="Times New Roman" w:cs="Times New Roman"/>
          <w:b/>
          <w:sz w:val="28"/>
          <w:szCs w:val="28"/>
        </w:rPr>
      </w:pPr>
    </w:p>
    <w:p w:rsidR="005E2D04" w:rsidRDefault="005E2D04" w:rsidP="005E2D04">
      <w:pPr>
        <w:pStyle w:val="a3"/>
        <w:rPr>
          <w:rFonts w:ascii="Times New Roman" w:hAnsi="Times New Roman" w:cs="Times New Roman"/>
          <w:b/>
          <w:sz w:val="28"/>
          <w:szCs w:val="28"/>
        </w:rPr>
      </w:pPr>
    </w:p>
    <w:p w:rsidR="005E2D04" w:rsidRDefault="005E2D04" w:rsidP="005E2D04">
      <w:pPr>
        <w:spacing w:line="270" w:lineRule="exact"/>
        <w:rPr>
          <w:rFonts w:ascii="Arial" w:hAnsi="Arial" w:cs="Arial"/>
          <w:b/>
        </w:rPr>
      </w:pPr>
    </w:p>
    <w:p w:rsidR="005E2D04" w:rsidRDefault="005E2D04" w:rsidP="005E2D04">
      <w:pPr>
        <w:spacing w:line="270" w:lineRule="exact"/>
        <w:rPr>
          <w:rFonts w:ascii="Arial" w:hAnsi="Arial" w:cs="Arial"/>
          <w:b/>
        </w:rPr>
      </w:pPr>
    </w:p>
    <w:p w:rsidR="005E2D04" w:rsidRDefault="005E2D04" w:rsidP="005E2D04">
      <w:pPr>
        <w:spacing w:line="270" w:lineRule="exact"/>
        <w:rPr>
          <w:rFonts w:ascii="Arial" w:hAnsi="Arial" w:cs="Arial"/>
          <w:b/>
        </w:rPr>
      </w:pPr>
    </w:p>
    <w:p w:rsidR="005E2D04" w:rsidRDefault="005E2D04" w:rsidP="005E2D04">
      <w:pPr>
        <w:rPr>
          <w:rFonts w:ascii="Times New Roman" w:eastAsia="Times New Roman" w:hAnsi="Times New Roman" w:cs="Times New Roman"/>
          <w:b/>
          <w:bCs/>
          <w:sz w:val="24"/>
          <w:szCs w:val="24"/>
          <w:lang w:eastAsia="ru-RU"/>
        </w:rPr>
      </w:pPr>
    </w:p>
    <w:p w:rsidR="005E2D04" w:rsidRDefault="005E2D04" w:rsidP="005E2D04"/>
    <w:p w:rsidR="005E2D04" w:rsidRDefault="005E2D04" w:rsidP="005E2D04"/>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D04"/>
    <w:rsid w:val="00563745"/>
    <w:rsid w:val="005E2D04"/>
    <w:rsid w:val="009B1DD0"/>
    <w:rsid w:val="00A05C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1"/>
    <w:locked/>
    <w:rsid w:val="005E2D04"/>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2829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2350</Words>
  <Characters>13401</Characters>
  <Application>Microsoft Office Word</Application>
  <DocSecurity>0</DocSecurity>
  <Lines>111</Lines>
  <Paragraphs>31</Paragraphs>
  <ScaleCrop>false</ScaleCrop>
  <Company>Microsoft</Company>
  <LinksUpToDate>false</LinksUpToDate>
  <CharactersWithSpaces>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2013-10-21T07:56:00Z</dcterms:created>
  <dcterms:modified xsi:type="dcterms:W3CDTF">2013-10-21T07:56:00Z</dcterms:modified>
</cp:coreProperties>
</file>